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BD109" w14:textId="5F9BA8F6" w:rsidR="00FE392E" w:rsidRPr="00FE392E" w:rsidRDefault="00FE392E" w:rsidP="00FE392E">
      <w:pPr>
        <w:spacing w:line="312" w:lineRule="atLeast"/>
        <w:textAlignment w:val="baseline"/>
        <w:outlineLvl w:val="1"/>
        <w:rPr>
          <w:rFonts w:ascii="Helvetica Neue" w:eastAsia="Times New Roman" w:hAnsi="Helvetica Neue" w:cs="Times New Roman"/>
          <w:b/>
          <w:bCs/>
          <w:color w:val="579ECC"/>
          <w:sz w:val="35"/>
          <w:szCs w:val="35"/>
        </w:rPr>
      </w:pPr>
      <w:r w:rsidRPr="00D922BB">
        <w:rPr>
          <w:rFonts w:ascii="Helvetica Neue" w:eastAsia="Times New Roman" w:hAnsi="Helvetica Neue" w:cs="Times New Roman"/>
          <w:b/>
          <w:bCs/>
          <w:color w:val="579ECC"/>
          <w:sz w:val="35"/>
          <w:szCs w:val="35"/>
          <w:bdr w:val="none" w:sz="0" w:space="0" w:color="auto" w:frame="1"/>
        </w:rPr>
        <w:t xml:space="preserve">TOP RESEARCHERS TO EXPLORE </w:t>
      </w:r>
      <w:r w:rsidR="00D922BB">
        <w:rPr>
          <w:rFonts w:ascii="Helvetica Neue" w:eastAsia="Times New Roman" w:hAnsi="Helvetica Neue" w:cs="Times New Roman"/>
          <w:b/>
          <w:bCs/>
          <w:color w:val="579ECC"/>
          <w:sz w:val="35"/>
          <w:szCs w:val="35"/>
          <w:bdr w:val="none" w:sz="0" w:space="0" w:color="auto" w:frame="1"/>
        </w:rPr>
        <w:t>WAYS TO TRANSFORM EDUCATION BY</w:t>
      </w:r>
      <w:r w:rsidR="001464D2" w:rsidRPr="00D922BB">
        <w:rPr>
          <w:rFonts w:ascii="Helvetica Neue" w:eastAsia="Times New Roman" w:hAnsi="Helvetica Neue" w:cs="Times New Roman"/>
          <w:b/>
          <w:bCs/>
          <w:color w:val="579ECC"/>
          <w:sz w:val="35"/>
          <w:szCs w:val="35"/>
          <w:bdr w:val="none" w:sz="0" w:space="0" w:color="auto" w:frame="1"/>
        </w:rPr>
        <w:t xml:space="preserve"> </w:t>
      </w:r>
      <w:r w:rsidR="009019FD" w:rsidRPr="00D922BB">
        <w:rPr>
          <w:rFonts w:ascii="Helvetica Neue" w:eastAsia="Times New Roman" w:hAnsi="Helvetica Neue" w:cs="Times New Roman"/>
          <w:b/>
          <w:bCs/>
          <w:color w:val="579ECC"/>
          <w:sz w:val="35"/>
          <w:szCs w:val="35"/>
          <w:bdr w:val="none" w:sz="0" w:space="0" w:color="auto" w:frame="1"/>
        </w:rPr>
        <w:t xml:space="preserve">CULTIVATING </w:t>
      </w:r>
      <w:r w:rsidR="00847B13" w:rsidRPr="00D922BB">
        <w:rPr>
          <w:rFonts w:ascii="Helvetica Neue" w:eastAsia="Times New Roman" w:hAnsi="Helvetica Neue" w:cs="Times New Roman"/>
          <w:b/>
          <w:bCs/>
          <w:color w:val="579ECC"/>
          <w:sz w:val="35"/>
          <w:szCs w:val="35"/>
          <w:bdr w:val="none" w:sz="0" w:space="0" w:color="auto" w:frame="1"/>
        </w:rPr>
        <w:t xml:space="preserve">CREATIVITY AND CURIOSITY </w:t>
      </w:r>
      <w:r w:rsidR="009019FD" w:rsidRPr="00D922BB">
        <w:rPr>
          <w:rFonts w:ascii="Helvetica Neue" w:eastAsia="Times New Roman" w:hAnsi="Helvetica Neue" w:cs="Times New Roman"/>
          <w:b/>
          <w:bCs/>
          <w:color w:val="579ECC"/>
          <w:sz w:val="35"/>
          <w:szCs w:val="35"/>
          <w:bdr w:val="none" w:sz="0" w:space="0" w:color="auto" w:frame="1"/>
        </w:rPr>
        <w:t>FOR LEARNING</w:t>
      </w:r>
    </w:p>
    <w:p w14:paraId="311EF999" w14:textId="77777777" w:rsidR="00FE392E" w:rsidRDefault="00FE392E" w:rsidP="00FE392E">
      <w:pPr>
        <w:textAlignment w:val="baseline"/>
        <w:rPr>
          <w:rFonts w:ascii="Helvetica Neue" w:eastAsia="Times New Roman" w:hAnsi="Helvetica Neue" w:cs="Times New Roman"/>
          <w:color w:val="888888"/>
          <w:sz w:val="18"/>
          <w:szCs w:val="18"/>
          <w:bdr w:val="none" w:sz="0" w:space="0" w:color="auto" w:frame="1"/>
        </w:rPr>
      </w:pPr>
    </w:p>
    <w:p w14:paraId="0C5A2652" w14:textId="77777777" w:rsidR="00FE392E" w:rsidRPr="00FE392E" w:rsidRDefault="00FE392E" w:rsidP="00FE392E">
      <w:pPr>
        <w:textAlignment w:val="baseline"/>
        <w:rPr>
          <w:rFonts w:ascii="Times" w:hAnsi="Times" w:cs="Times New Roman"/>
          <w:sz w:val="20"/>
          <w:szCs w:val="20"/>
        </w:rPr>
      </w:pPr>
      <w:r w:rsidRPr="00FE392E">
        <w:rPr>
          <w:rFonts w:ascii="Times" w:hAnsi="Times" w:cs="Times New Roman"/>
          <w:b/>
          <w:bCs/>
          <w:sz w:val="20"/>
          <w:szCs w:val="20"/>
          <w:bdr w:val="none" w:sz="0" w:space="0" w:color="auto" w:frame="1"/>
        </w:rPr>
        <w:t>MEDIA ADVISORY</w:t>
      </w:r>
    </w:p>
    <w:p w14:paraId="797CD30E" w14:textId="3E3F9F7C" w:rsidR="00FE392E" w:rsidRPr="00FE392E" w:rsidRDefault="0016032C" w:rsidP="00FE392E">
      <w:pPr>
        <w:textAlignment w:val="baseline"/>
        <w:rPr>
          <w:rFonts w:ascii="Times" w:hAnsi="Times" w:cs="Times New Roman"/>
          <w:sz w:val="20"/>
          <w:szCs w:val="20"/>
        </w:rPr>
      </w:pPr>
      <w:r>
        <w:rPr>
          <w:rFonts w:ascii="Times" w:hAnsi="Times" w:cs="Times New Roman"/>
          <w:b/>
          <w:bCs/>
          <w:sz w:val="20"/>
          <w:szCs w:val="20"/>
          <w:bdr w:val="none" w:sz="0" w:space="0" w:color="auto" w:frame="1"/>
        </w:rPr>
        <w:t>March 24</w:t>
      </w:r>
      <w:r w:rsidR="00FE392E" w:rsidRPr="00FE392E">
        <w:rPr>
          <w:rFonts w:ascii="Times" w:hAnsi="Times" w:cs="Times New Roman"/>
          <w:b/>
          <w:bCs/>
          <w:sz w:val="20"/>
          <w:szCs w:val="20"/>
          <w:bdr w:val="none" w:sz="0" w:space="0" w:color="auto" w:frame="1"/>
        </w:rPr>
        <w:t>, 2016</w:t>
      </w:r>
    </w:p>
    <w:p w14:paraId="44B9B3ED" w14:textId="77777777" w:rsidR="00FE392E" w:rsidRPr="00FE392E" w:rsidRDefault="00FE392E" w:rsidP="00FE392E">
      <w:pPr>
        <w:textAlignment w:val="baseline"/>
        <w:rPr>
          <w:rFonts w:ascii="Times" w:hAnsi="Times" w:cs="Times New Roman"/>
          <w:sz w:val="20"/>
          <w:szCs w:val="20"/>
        </w:rPr>
      </w:pPr>
      <w:r w:rsidRPr="00FE392E">
        <w:rPr>
          <w:rFonts w:ascii="Times" w:hAnsi="Times" w:cs="Times New Roman"/>
          <w:b/>
          <w:bCs/>
          <w:sz w:val="20"/>
          <w:szCs w:val="20"/>
          <w:bdr w:val="none" w:sz="0" w:space="0" w:color="auto" w:frame="1"/>
        </w:rPr>
        <w:t>Contact:</w:t>
      </w:r>
    </w:p>
    <w:p w14:paraId="23385E0C" w14:textId="77777777" w:rsidR="00FE392E" w:rsidRPr="00FE392E" w:rsidRDefault="00FE392E" w:rsidP="00FE392E">
      <w:pPr>
        <w:textAlignment w:val="baseline"/>
        <w:rPr>
          <w:rFonts w:ascii="Times" w:hAnsi="Times" w:cs="Times New Roman"/>
          <w:sz w:val="20"/>
          <w:szCs w:val="20"/>
        </w:rPr>
      </w:pPr>
      <w:r w:rsidRPr="00FE392E">
        <w:rPr>
          <w:rFonts w:ascii="Times" w:hAnsi="Times" w:cs="Times New Roman"/>
          <w:sz w:val="20"/>
          <w:szCs w:val="20"/>
        </w:rPr>
        <w:t xml:space="preserve">Kristin </w:t>
      </w:r>
      <w:proofErr w:type="spellStart"/>
      <w:r w:rsidRPr="00FE392E">
        <w:rPr>
          <w:rFonts w:ascii="Times" w:hAnsi="Times" w:cs="Times New Roman"/>
          <w:sz w:val="20"/>
          <w:szCs w:val="20"/>
        </w:rPr>
        <w:t>Dunay</w:t>
      </w:r>
      <w:proofErr w:type="spellEnd"/>
    </w:p>
    <w:p w14:paraId="447CA8C2" w14:textId="77777777" w:rsidR="00FE392E" w:rsidRPr="00FE392E" w:rsidRDefault="00FE392E" w:rsidP="00FE392E">
      <w:pPr>
        <w:textAlignment w:val="baseline"/>
        <w:rPr>
          <w:rFonts w:ascii="Times" w:hAnsi="Times" w:cs="Times New Roman"/>
          <w:sz w:val="20"/>
          <w:szCs w:val="20"/>
        </w:rPr>
      </w:pPr>
      <w:r w:rsidRPr="00FE392E">
        <w:rPr>
          <w:rFonts w:ascii="Times" w:hAnsi="Times" w:cs="Times New Roman"/>
          <w:sz w:val="20"/>
          <w:szCs w:val="20"/>
        </w:rPr>
        <w:t>(781)-449-4010 x 104</w:t>
      </w:r>
    </w:p>
    <w:p w14:paraId="7D62EF5E" w14:textId="77777777" w:rsidR="00FE392E" w:rsidRDefault="00043B8B" w:rsidP="00FE392E">
      <w:pPr>
        <w:textAlignment w:val="baseline"/>
        <w:rPr>
          <w:rFonts w:ascii="Times" w:hAnsi="Times" w:cs="Times New Roman"/>
          <w:sz w:val="20"/>
          <w:szCs w:val="20"/>
        </w:rPr>
      </w:pPr>
      <w:hyperlink r:id="rId5" w:history="1">
        <w:r w:rsidR="00FE392E" w:rsidRPr="00FE392E">
          <w:rPr>
            <w:rFonts w:ascii="Times" w:hAnsi="Times" w:cs="Times New Roman"/>
            <w:color w:val="BDC8CA"/>
            <w:sz w:val="20"/>
            <w:szCs w:val="20"/>
            <w:u w:val="single"/>
            <w:bdr w:val="none" w:sz="0" w:space="0" w:color="auto" w:frame="1"/>
          </w:rPr>
          <w:t>kristin.dunay@learningandthebrain.com</w:t>
        </w:r>
      </w:hyperlink>
    </w:p>
    <w:p w14:paraId="5785E1A2" w14:textId="77777777" w:rsidR="00FE392E" w:rsidRPr="00FE392E" w:rsidRDefault="00FE392E" w:rsidP="00FE392E">
      <w:pPr>
        <w:textAlignment w:val="baseline"/>
        <w:rPr>
          <w:rFonts w:ascii="Times" w:hAnsi="Times" w:cs="Times New Roman"/>
          <w:sz w:val="20"/>
          <w:szCs w:val="20"/>
        </w:rPr>
      </w:pPr>
    </w:p>
    <w:p w14:paraId="462DE0B0" w14:textId="77777777" w:rsidR="00FE392E" w:rsidRPr="00FE392E" w:rsidRDefault="00FE392E" w:rsidP="00FE392E">
      <w:pPr>
        <w:textAlignment w:val="baseline"/>
        <w:rPr>
          <w:rFonts w:ascii="Times" w:hAnsi="Times" w:cs="Times New Roman"/>
          <w:sz w:val="20"/>
          <w:szCs w:val="20"/>
        </w:rPr>
      </w:pPr>
      <w:r>
        <w:rPr>
          <w:rFonts w:ascii="Times" w:hAnsi="Times" w:cs="Times New Roman"/>
          <w:b/>
          <w:bCs/>
          <w:sz w:val="20"/>
          <w:szCs w:val="20"/>
          <w:bdr w:val="none" w:sz="0" w:space="0" w:color="auto" w:frame="1"/>
        </w:rPr>
        <w:t>THE SCIENCE OF IMAGINATION: CULTIVATING CURIOSITY AND CREATIVITY IN OUR SCHOOLS</w:t>
      </w:r>
    </w:p>
    <w:tbl>
      <w:tblPr>
        <w:tblW w:w="95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893"/>
        <w:gridCol w:w="6966"/>
        <w:gridCol w:w="726"/>
      </w:tblGrid>
      <w:tr w:rsidR="00FE392E" w:rsidRPr="00FE392E" w14:paraId="0FBA29F7" w14:textId="77777777" w:rsidTr="0016032C">
        <w:tc>
          <w:tcPr>
            <w:tcW w:w="1720" w:type="dxa"/>
            <w:tcBorders>
              <w:top w:val="single" w:sz="6" w:space="0" w:color="E7E7E7"/>
              <w:left w:val="nil"/>
              <w:bottom w:val="nil"/>
              <w:right w:val="nil"/>
            </w:tcBorders>
            <w:shd w:val="clear" w:color="auto" w:fill="auto"/>
            <w:tcMar>
              <w:top w:w="90" w:type="dxa"/>
              <w:left w:w="360" w:type="dxa"/>
              <w:bottom w:w="90" w:type="dxa"/>
              <w:right w:w="360" w:type="dxa"/>
            </w:tcMar>
            <w:hideMark/>
          </w:tcPr>
          <w:p w14:paraId="69119BCC" w14:textId="77777777" w:rsidR="00FE392E" w:rsidRPr="003E5E5F" w:rsidRDefault="00FE392E" w:rsidP="0016032C">
            <w:pPr>
              <w:rPr>
                <w:rFonts w:ascii="Times New Roman" w:eastAsia="Times New Roman" w:hAnsi="Times New Roman" w:cs="Times New Roman"/>
                <w:sz w:val="20"/>
                <w:szCs w:val="20"/>
              </w:rPr>
            </w:pPr>
            <w:r w:rsidRPr="003E5E5F">
              <w:rPr>
                <w:rFonts w:ascii="Times New Roman" w:eastAsia="Times New Roman" w:hAnsi="Times New Roman" w:cs="Times New Roman"/>
                <w:b/>
                <w:bCs/>
                <w:sz w:val="20"/>
                <w:szCs w:val="20"/>
                <w:bdr w:val="none" w:sz="0" w:space="0" w:color="auto" w:frame="1"/>
              </w:rPr>
              <w:t>WHAT:</w:t>
            </w:r>
          </w:p>
        </w:tc>
        <w:tc>
          <w:tcPr>
            <w:tcW w:w="812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4EEFB33" w14:textId="788C5EE0" w:rsidR="00D705B6" w:rsidRPr="003E5E5F" w:rsidRDefault="009019FD" w:rsidP="00D705B6">
            <w:pPr>
              <w:textAlignment w:val="baseline"/>
              <w:rPr>
                <w:rFonts w:ascii="Times New Roman" w:hAnsi="Times New Roman" w:cs="Times New Roman"/>
                <w:sz w:val="20"/>
                <w:szCs w:val="20"/>
              </w:rPr>
            </w:pPr>
            <w:r w:rsidRPr="003E5E5F">
              <w:rPr>
                <w:rFonts w:ascii="Times New Roman" w:hAnsi="Times New Roman" w:cs="Times New Roman"/>
                <w:sz w:val="20"/>
                <w:szCs w:val="20"/>
              </w:rPr>
              <w:t>Researchers in cognitive neuroscience and psychology have shown that imaginative play, creativity and curiosity are essential for learning</w:t>
            </w:r>
            <w:r w:rsidR="00D922BB" w:rsidRPr="003E5E5F">
              <w:rPr>
                <w:rFonts w:ascii="Times New Roman" w:hAnsi="Times New Roman" w:cs="Times New Roman"/>
                <w:sz w:val="20"/>
                <w:szCs w:val="20"/>
              </w:rPr>
              <w:t>. Some have found that</w:t>
            </w:r>
            <w:r w:rsidRPr="003E5E5F">
              <w:rPr>
                <w:rFonts w:ascii="Times New Roman" w:hAnsi="Times New Roman" w:cs="Times New Roman"/>
                <w:sz w:val="20"/>
                <w:szCs w:val="20"/>
              </w:rPr>
              <w:t xml:space="preserve"> reading imaginative fiction, such as the Harry Pot</w:t>
            </w:r>
            <w:r w:rsidR="00D922BB" w:rsidRPr="003E5E5F">
              <w:rPr>
                <w:rFonts w:ascii="Times New Roman" w:hAnsi="Times New Roman" w:cs="Times New Roman"/>
                <w:sz w:val="20"/>
                <w:szCs w:val="20"/>
              </w:rPr>
              <w:t>ter series, can improve reading and</w:t>
            </w:r>
            <w:r w:rsidRPr="003E5E5F">
              <w:rPr>
                <w:rFonts w:ascii="Times New Roman" w:hAnsi="Times New Roman" w:cs="Times New Roman"/>
                <w:sz w:val="20"/>
                <w:szCs w:val="20"/>
              </w:rPr>
              <w:t xml:space="preserve"> empathy </w:t>
            </w:r>
            <w:r w:rsidR="00D922BB" w:rsidRPr="003E5E5F">
              <w:rPr>
                <w:rFonts w:ascii="Times New Roman" w:hAnsi="Times New Roman" w:cs="Times New Roman"/>
                <w:sz w:val="20"/>
                <w:szCs w:val="20"/>
              </w:rPr>
              <w:t>in students</w:t>
            </w:r>
            <w:r w:rsidRPr="003E5E5F">
              <w:rPr>
                <w:rFonts w:ascii="Times New Roman" w:hAnsi="Times New Roman" w:cs="Times New Roman"/>
                <w:sz w:val="20"/>
                <w:szCs w:val="20"/>
              </w:rPr>
              <w:t>. Yet, i</w:t>
            </w:r>
            <w:r w:rsidR="00402AE0" w:rsidRPr="003E5E5F">
              <w:rPr>
                <w:rFonts w:ascii="Times New Roman" w:hAnsi="Times New Roman" w:cs="Times New Roman"/>
                <w:sz w:val="20"/>
                <w:szCs w:val="20"/>
              </w:rPr>
              <w:t xml:space="preserve">n an age of standardized testing, the most important elements for learning </w:t>
            </w:r>
            <w:r w:rsidRPr="003E5E5F">
              <w:rPr>
                <w:rFonts w:ascii="Times New Roman" w:hAnsi="Times New Roman" w:cs="Times New Roman"/>
                <w:sz w:val="20"/>
                <w:szCs w:val="20"/>
              </w:rPr>
              <w:t>in schools has</w:t>
            </w:r>
            <w:r w:rsidR="00402AE0" w:rsidRPr="003E5E5F">
              <w:rPr>
                <w:rFonts w:ascii="Times New Roman" w:hAnsi="Times New Roman" w:cs="Times New Roman"/>
                <w:sz w:val="20"/>
                <w:szCs w:val="20"/>
              </w:rPr>
              <w:t xml:space="preserve"> been overlooked or discarded: the desire</w:t>
            </w:r>
            <w:r w:rsidRPr="003E5E5F">
              <w:rPr>
                <w:rFonts w:ascii="Times New Roman" w:hAnsi="Times New Roman" w:cs="Times New Roman"/>
                <w:sz w:val="20"/>
                <w:szCs w:val="20"/>
              </w:rPr>
              <w:t>, curiosity</w:t>
            </w:r>
            <w:r w:rsidR="00402AE0" w:rsidRPr="003E5E5F">
              <w:rPr>
                <w:rFonts w:ascii="Times New Roman" w:hAnsi="Times New Roman" w:cs="Times New Roman"/>
                <w:sz w:val="20"/>
                <w:szCs w:val="20"/>
              </w:rPr>
              <w:t xml:space="preserve"> and passion to learn through children’s imagination and creativity</w:t>
            </w:r>
            <w:r w:rsidR="00D705B6" w:rsidRPr="003E5E5F">
              <w:rPr>
                <w:rFonts w:ascii="Times New Roman" w:hAnsi="Times New Roman" w:cs="Times New Roman"/>
                <w:sz w:val="20"/>
                <w:szCs w:val="20"/>
              </w:rPr>
              <w:t>.</w:t>
            </w:r>
          </w:p>
          <w:p w14:paraId="2F279C0F" w14:textId="77777777" w:rsidR="00D705B6" w:rsidRPr="003E5E5F" w:rsidRDefault="00D705B6" w:rsidP="00D705B6">
            <w:pPr>
              <w:textAlignment w:val="baseline"/>
              <w:rPr>
                <w:rFonts w:ascii="Times New Roman" w:hAnsi="Times New Roman" w:cs="Times New Roman"/>
                <w:sz w:val="20"/>
                <w:szCs w:val="20"/>
                <w:highlight w:val="yellow"/>
              </w:rPr>
            </w:pPr>
          </w:p>
          <w:p w14:paraId="1314602C" w14:textId="3C20C152" w:rsidR="00FE392E" w:rsidRPr="003E5E5F" w:rsidRDefault="00D705B6" w:rsidP="00D705B6">
            <w:pPr>
              <w:spacing w:after="360"/>
              <w:textAlignment w:val="baseline"/>
              <w:rPr>
                <w:rFonts w:ascii="Times New Roman" w:hAnsi="Times New Roman" w:cs="Times New Roman"/>
                <w:sz w:val="20"/>
                <w:szCs w:val="20"/>
              </w:rPr>
            </w:pPr>
            <w:r w:rsidRPr="003E5E5F">
              <w:rPr>
                <w:rFonts w:ascii="Times New Roman" w:hAnsi="Times New Roman" w:cs="Times New Roman"/>
                <w:sz w:val="20"/>
                <w:szCs w:val="20"/>
              </w:rPr>
              <w:t>N</w:t>
            </w:r>
            <w:r w:rsidR="00FE392E" w:rsidRPr="003E5E5F">
              <w:rPr>
                <w:rFonts w:ascii="Times New Roman" w:hAnsi="Times New Roman" w:cs="Times New Roman"/>
                <w:sz w:val="20"/>
                <w:szCs w:val="20"/>
              </w:rPr>
              <w:t xml:space="preserve">ext month, a distinguished group of </w:t>
            </w:r>
            <w:r w:rsidR="009019FD" w:rsidRPr="003E5E5F">
              <w:rPr>
                <w:rFonts w:ascii="Times New Roman" w:hAnsi="Times New Roman" w:cs="Times New Roman"/>
                <w:sz w:val="20"/>
                <w:szCs w:val="20"/>
              </w:rPr>
              <w:t>cognitive scientists, psychologists</w:t>
            </w:r>
            <w:r w:rsidR="00FE392E" w:rsidRPr="003E5E5F">
              <w:rPr>
                <w:rFonts w:ascii="Times New Roman" w:hAnsi="Times New Roman" w:cs="Times New Roman"/>
                <w:sz w:val="20"/>
                <w:szCs w:val="20"/>
              </w:rPr>
              <w:t xml:space="preserve"> and </w:t>
            </w:r>
            <w:r w:rsidR="009019FD" w:rsidRPr="003E5E5F">
              <w:rPr>
                <w:rFonts w:ascii="Times New Roman" w:hAnsi="Times New Roman" w:cs="Times New Roman"/>
                <w:sz w:val="20"/>
                <w:szCs w:val="20"/>
              </w:rPr>
              <w:t>innovative educators</w:t>
            </w:r>
            <w:r w:rsidR="00FE392E" w:rsidRPr="003E5E5F">
              <w:rPr>
                <w:rFonts w:ascii="Times New Roman" w:hAnsi="Times New Roman" w:cs="Times New Roman"/>
                <w:sz w:val="20"/>
                <w:szCs w:val="20"/>
              </w:rPr>
              <w:t xml:space="preserve"> will </w:t>
            </w:r>
            <w:r w:rsidR="009019FD" w:rsidRPr="003E5E5F">
              <w:rPr>
                <w:rFonts w:ascii="Times New Roman" w:hAnsi="Times New Roman" w:cs="Times New Roman"/>
                <w:sz w:val="20"/>
                <w:szCs w:val="20"/>
              </w:rPr>
              <w:t>gather before 1,200 educators at the </w:t>
            </w:r>
            <w:r w:rsidR="009019FD" w:rsidRPr="003E5E5F">
              <w:rPr>
                <w:rFonts w:ascii="Times New Roman" w:hAnsi="Times New Roman" w:cs="Times New Roman"/>
                <w:i/>
                <w:iCs/>
                <w:sz w:val="20"/>
                <w:szCs w:val="20"/>
                <w:bdr w:val="none" w:sz="0" w:space="0" w:color="auto" w:frame="1"/>
              </w:rPr>
              <w:t>Learning &amp; the Brain</w:t>
            </w:r>
            <w:r w:rsidR="009019FD" w:rsidRPr="003E5E5F">
              <w:rPr>
                <w:rFonts w:ascii="Times New Roman" w:hAnsi="Times New Roman" w:cs="Times New Roman"/>
                <w:sz w:val="20"/>
                <w:szCs w:val="20"/>
                <w:bdr w:val="none" w:sz="0" w:space="0" w:color="auto" w:frame="1"/>
                <w:vertAlign w:val="superscript"/>
              </w:rPr>
              <w:t>®</w:t>
            </w:r>
            <w:r w:rsidR="009019FD" w:rsidRPr="003E5E5F">
              <w:rPr>
                <w:rFonts w:ascii="Times New Roman" w:hAnsi="Times New Roman" w:cs="Times New Roman"/>
                <w:sz w:val="20"/>
                <w:szCs w:val="20"/>
              </w:rPr>
              <w:t xml:space="preserve"> Conference in Orlando, FL, to </w:t>
            </w:r>
            <w:r w:rsidR="00FE392E" w:rsidRPr="003E5E5F">
              <w:rPr>
                <w:rFonts w:ascii="Times New Roman" w:hAnsi="Times New Roman" w:cs="Times New Roman"/>
                <w:sz w:val="20"/>
                <w:szCs w:val="20"/>
              </w:rPr>
              <w:t xml:space="preserve">explore the science behind </w:t>
            </w:r>
            <w:r w:rsidR="00AA6524" w:rsidRPr="003E5E5F">
              <w:rPr>
                <w:rFonts w:ascii="Times New Roman" w:hAnsi="Times New Roman" w:cs="Times New Roman"/>
                <w:sz w:val="20"/>
                <w:szCs w:val="20"/>
              </w:rPr>
              <w:t xml:space="preserve">childhood imagination, creativity and curiosity </w:t>
            </w:r>
            <w:r w:rsidR="009019FD" w:rsidRPr="003E5E5F">
              <w:rPr>
                <w:rFonts w:ascii="Times New Roman" w:hAnsi="Times New Roman" w:cs="Times New Roman"/>
                <w:sz w:val="20"/>
                <w:szCs w:val="20"/>
              </w:rPr>
              <w:t>and how they can transform schools, classrooms and learning</w:t>
            </w:r>
            <w:r w:rsidR="00FE392E" w:rsidRPr="003E5E5F">
              <w:rPr>
                <w:rFonts w:ascii="Times New Roman" w:hAnsi="Times New Roman" w:cs="Times New Roman"/>
                <w:sz w:val="20"/>
                <w:szCs w:val="20"/>
              </w:rPr>
              <w:t>.</w:t>
            </w:r>
          </w:p>
        </w:tc>
      </w:tr>
      <w:tr w:rsidR="00FE392E" w:rsidRPr="00FE392E" w14:paraId="2F1000ED" w14:textId="77777777" w:rsidTr="0016032C">
        <w:tc>
          <w:tcPr>
            <w:tcW w:w="1720" w:type="dxa"/>
            <w:tcBorders>
              <w:top w:val="single" w:sz="6" w:space="0" w:color="E7E7E7"/>
              <w:left w:val="nil"/>
              <w:bottom w:val="nil"/>
              <w:right w:val="nil"/>
            </w:tcBorders>
            <w:shd w:val="clear" w:color="auto" w:fill="auto"/>
            <w:tcMar>
              <w:top w:w="90" w:type="dxa"/>
              <w:left w:w="360" w:type="dxa"/>
              <w:bottom w:w="90" w:type="dxa"/>
              <w:right w:w="360" w:type="dxa"/>
            </w:tcMar>
            <w:hideMark/>
          </w:tcPr>
          <w:p w14:paraId="73E8A21F" w14:textId="77777777" w:rsidR="00FE392E" w:rsidRPr="003E5E5F" w:rsidRDefault="00FE392E" w:rsidP="0016032C">
            <w:pPr>
              <w:rPr>
                <w:rFonts w:ascii="Times New Roman" w:eastAsia="Times New Roman" w:hAnsi="Times New Roman" w:cs="Times New Roman"/>
                <w:sz w:val="20"/>
                <w:szCs w:val="20"/>
              </w:rPr>
            </w:pPr>
            <w:r w:rsidRPr="003E5E5F">
              <w:rPr>
                <w:rFonts w:ascii="Times New Roman" w:eastAsia="Times New Roman" w:hAnsi="Times New Roman" w:cs="Times New Roman"/>
                <w:b/>
                <w:bCs/>
                <w:sz w:val="20"/>
                <w:szCs w:val="20"/>
                <w:bdr w:val="none" w:sz="0" w:space="0" w:color="auto" w:frame="1"/>
              </w:rPr>
              <w:t>SPONSORS: </w:t>
            </w:r>
          </w:p>
        </w:tc>
        <w:tc>
          <w:tcPr>
            <w:tcW w:w="812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AC72F23" w14:textId="08AFD8CA" w:rsidR="00FE392E" w:rsidRPr="003E5E5F" w:rsidRDefault="00FE392E" w:rsidP="00402AE0">
            <w:pPr>
              <w:rPr>
                <w:rFonts w:ascii="Times New Roman" w:eastAsia="Times New Roman" w:hAnsi="Times New Roman" w:cs="Times New Roman"/>
                <w:sz w:val="20"/>
                <w:szCs w:val="20"/>
              </w:rPr>
            </w:pPr>
            <w:r w:rsidRPr="003E5E5F">
              <w:rPr>
                <w:rFonts w:ascii="Times New Roman" w:eastAsia="Times New Roman" w:hAnsi="Times New Roman" w:cs="Times New Roman"/>
                <w:sz w:val="20"/>
                <w:szCs w:val="20"/>
              </w:rPr>
              <w:t xml:space="preserve">The program is co-sponsored by several organizations including </w:t>
            </w:r>
            <w:r w:rsidR="00402AE0" w:rsidRPr="003E5E5F">
              <w:rPr>
                <w:rFonts w:ascii="Times New Roman" w:eastAsia="Times New Roman" w:hAnsi="Times New Roman" w:cs="Times New Roman"/>
                <w:sz w:val="20"/>
                <w:szCs w:val="20"/>
              </w:rPr>
              <w:t xml:space="preserve">the </w:t>
            </w:r>
            <w:r w:rsidR="00402AE0" w:rsidRPr="003E5E5F">
              <w:rPr>
                <w:rFonts w:ascii="Times New Roman" w:eastAsia="Times New Roman" w:hAnsi="Times New Roman" w:cs="Times New Roman"/>
                <w:b/>
                <w:sz w:val="20"/>
                <w:szCs w:val="20"/>
              </w:rPr>
              <w:t>Imagination Institute</w:t>
            </w:r>
            <w:r w:rsidR="00B65B6B" w:rsidRPr="003E5E5F">
              <w:rPr>
                <w:rFonts w:ascii="Times New Roman" w:eastAsia="Times New Roman" w:hAnsi="Times New Roman" w:cs="Times New Roman"/>
                <w:b/>
                <w:sz w:val="20"/>
                <w:szCs w:val="20"/>
              </w:rPr>
              <w:t xml:space="preserve"> </w:t>
            </w:r>
            <w:r w:rsidR="00B65B6B" w:rsidRPr="003E5E5F">
              <w:rPr>
                <w:rFonts w:ascii="Times New Roman" w:eastAsia="Times New Roman" w:hAnsi="Times New Roman" w:cs="Times New Roman"/>
                <w:sz w:val="20"/>
                <w:szCs w:val="20"/>
              </w:rPr>
              <w:t xml:space="preserve">at the </w:t>
            </w:r>
            <w:r w:rsidR="00B65B6B" w:rsidRPr="003E5E5F">
              <w:rPr>
                <w:rFonts w:ascii="Times New Roman" w:eastAsia="Times New Roman" w:hAnsi="Times New Roman" w:cs="Times New Roman"/>
                <w:b/>
                <w:sz w:val="20"/>
                <w:szCs w:val="20"/>
              </w:rPr>
              <w:t>University of Pennsylvania</w:t>
            </w:r>
            <w:r w:rsidR="00402AE0" w:rsidRPr="003E5E5F">
              <w:rPr>
                <w:rFonts w:ascii="Times New Roman" w:eastAsia="Times New Roman" w:hAnsi="Times New Roman" w:cs="Times New Roman"/>
                <w:sz w:val="20"/>
                <w:szCs w:val="20"/>
              </w:rPr>
              <w:t xml:space="preserve">, </w:t>
            </w:r>
            <w:r w:rsidRPr="003E5E5F">
              <w:rPr>
                <w:rFonts w:ascii="Times New Roman" w:eastAsia="Times New Roman" w:hAnsi="Times New Roman" w:cs="Times New Roman"/>
                <w:sz w:val="20"/>
                <w:szCs w:val="20"/>
              </w:rPr>
              <w:t>the School of Education at </w:t>
            </w:r>
            <w:r w:rsidR="00402AE0" w:rsidRPr="003E5E5F">
              <w:rPr>
                <w:rFonts w:ascii="Times New Roman" w:eastAsia="Times New Roman" w:hAnsi="Times New Roman" w:cs="Times New Roman"/>
                <w:b/>
                <w:bCs/>
                <w:sz w:val="20"/>
                <w:szCs w:val="20"/>
                <w:bdr w:val="none" w:sz="0" w:space="0" w:color="auto" w:frame="1"/>
              </w:rPr>
              <w:t>Johns Hopkins University</w:t>
            </w:r>
            <w:r w:rsidRPr="003E5E5F">
              <w:rPr>
                <w:rFonts w:ascii="Times New Roman" w:eastAsia="Times New Roman" w:hAnsi="Times New Roman" w:cs="Times New Roman"/>
                <w:sz w:val="20"/>
                <w:szCs w:val="20"/>
              </w:rPr>
              <w:t xml:space="preserve">, </w:t>
            </w:r>
            <w:r w:rsidR="00402AE0" w:rsidRPr="003E5E5F">
              <w:rPr>
                <w:rFonts w:ascii="Times New Roman" w:eastAsia="Times New Roman" w:hAnsi="Times New Roman" w:cs="Times New Roman"/>
                <w:sz w:val="20"/>
                <w:szCs w:val="20"/>
              </w:rPr>
              <w:t>the Mind, Brain and Education Program at </w:t>
            </w:r>
            <w:r w:rsidR="00402AE0" w:rsidRPr="003E5E5F">
              <w:rPr>
                <w:rFonts w:ascii="Times New Roman" w:eastAsia="Times New Roman" w:hAnsi="Times New Roman" w:cs="Times New Roman"/>
                <w:b/>
                <w:bCs/>
                <w:sz w:val="20"/>
                <w:szCs w:val="20"/>
                <w:bdr w:val="none" w:sz="0" w:space="0" w:color="auto" w:frame="1"/>
              </w:rPr>
              <w:t>Harvard Graduate School of Education</w:t>
            </w:r>
            <w:r w:rsidR="00402AE0" w:rsidRPr="003E5E5F">
              <w:rPr>
                <w:rFonts w:ascii="Times New Roman" w:eastAsia="Times New Roman" w:hAnsi="Times New Roman" w:cs="Times New Roman"/>
                <w:sz w:val="20"/>
                <w:szCs w:val="20"/>
              </w:rPr>
              <w:t>, the Comer School Development Program at</w:t>
            </w:r>
            <w:r w:rsidR="00AA2DBA" w:rsidRPr="003E5E5F">
              <w:rPr>
                <w:rFonts w:ascii="Times New Roman" w:eastAsia="Times New Roman" w:hAnsi="Times New Roman" w:cs="Times New Roman"/>
                <w:sz w:val="20"/>
                <w:szCs w:val="20"/>
              </w:rPr>
              <w:t xml:space="preserve"> the</w:t>
            </w:r>
            <w:r w:rsidR="00402AE0" w:rsidRPr="003E5E5F">
              <w:rPr>
                <w:rFonts w:ascii="Times New Roman" w:eastAsia="Times New Roman" w:hAnsi="Times New Roman" w:cs="Times New Roman"/>
                <w:sz w:val="20"/>
                <w:szCs w:val="20"/>
              </w:rPr>
              <w:t> </w:t>
            </w:r>
            <w:r w:rsidR="00402AE0" w:rsidRPr="003E5E5F">
              <w:rPr>
                <w:rFonts w:ascii="Times New Roman" w:eastAsia="Times New Roman" w:hAnsi="Times New Roman" w:cs="Times New Roman"/>
                <w:b/>
                <w:bCs/>
                <w:sz w:val="20"/>
                <w:szCs w:val="20"/>
                <w:bdr w:val="none" w:sz="0" w:space="0" w:color="auto" w:frame="1"/>
              </w:rPr>
              <w:t>Yale University School of Medicine</w:t>
            </w:r>
            <w:r w:rsidR="00402AE0" w:rsidRPr="003E5E5F">
              <w:rPr>
                <w:rFonts w:ascii="Times New Roman" w:eastAsia="Times New Roman" w:hAnsi="Times New Roman" w:cs="Times New Roman"/>
                <w:sz w:val="20"/>
                <w:szCs w:val="20"/>
              </w:rPr>
              <w:t>, </w:t>
            </w:r>
            <w:r w:rsidR="00402AE0" w:rsidRPr="003E5E5F">
              <w:rPr>
                <w:rFonts w:ascii="Times New Roman" w:eastAsia="Times New Roman" w:hAnsi="Times New Roman" w:cs="Times New Roman"/>
                <w:b/>
                <w:bCs/>
                <w:sz w:val="20"/>
                <w:szCs w:val="20"/>
                <w:bdr w:val="none" w:sz="0" w:space="0" w:color="auto" w:frame="1"/>
              </w:rPr>
              <w:t>The Dana Foundation</w:t>
            </w:r>
            <w:r w:rsidR="00402AE0" w:rsidRPr="003E5E5F">
              <w:rPr>
                <w:rFonts w:ascii="Times New Roman" w:eastAsia="Times New Roman" w:hAnsi="Times New Roman" w:cs="Times New Roman"/>
                <w:sz w:val="20"/>
                <w:szCs w:val="20"/>
              </w:rPr>
              <w:t xml:space="preserve">’s Dana Alliance for Brain Initiatives, </w:t>
            </w:r>
            <w:r w:rsidRPr="003E5E5F">
              <w:rPr>
                <w:rFonts w:ascii="Times New Roman" w:eastAsia="Times New Roman" w:hAnsi="Times New Roman" w:cs="Times New Roman"/>
                <w:sz w:val="20"/>
                <w:szCs w:val="20"/>
              </w:rPr>
              <w:t>The Neuroscience Research Institute at the</w:t>
            </w:r>
            <w:r w:rsidR="00402AE0" w:rsidRPr="003E5E5F">
              <w:rPr>
                <w:rFonts w:ascii="Times New Roman" w:eastAsia="Times New Roman" w:hAnsi="Times New Roman" w:cs="Times New Roman"/>
                <w:sz w:val="20"/>
                <w:szCs w:val="20"/>
              </w:rPr>
              <w:t xml:space="preserve"> </w:t>
            </w:r>
            <w:r w:rsidRPr="003E5E5F">
              <w:rPr>
                <w:rFonts w:ascii="Times New Roman" w:eastAsia="Times New Roman" w:hAnsi="Times New Roman" w:cs="Times New Roman"/>
                <w:b/>
                <w:bCs/>
                <w:sz w:val="20"/>
                <w:szCs w:val="20"/>
                <w:bdr w:val="none" w:sz="0" w:space="0" w:color="auto" w:frame="1"/>
              </w:rPr>
              <w:t>University of California, Santa Barbara</w:t>
            </w:r>
            <w:r w:rsidRPr="003E5E5F">
              <w:rPr>
                <w:rFonts w:ascii="Times New Roman" w:eastAsia="Times New Roman" w:hAnsi="Times New Roman" w:cs="Times New Roman"/>
                <w:sz w:val="20"/>
                <w:szCs w:val="20"/>
              </w:rPr>
              <w:t xml:space="preserve">, </w:t>
            </w:r>
            <w:proofErr w:type="spellStart"/>
            <w:r w:rsidRPr="003E5E5F">
              <w:rPr>
                <w:rFonts w:ascii="Times New Roman" w:eastAsia="Times New Roman" w:hAnsi="Times New Roman" w:cs="Times New Roman"/>
                <w:sz w:val="20"/>
                <w:szCs w:val="20"/>
              </w:rPr>
              <w:t>Edutopia</w:t>
            </w:r>
            <w:proofErr w:type="spellEnd"/>
            <w:r w:rsidRPr="003E5E5F">
              <w:rPr>
                <w:rFonts w:ascii="Times New Roman" w:eastAsia="Times New Roman" w:hAnsi="Times New Roman" w:cs="Times New Roman"/>
                <w:sz w:val="20"/>
                <w:szCs w:val="20"/>
              </w:rPr>
              <w:t xml:space="preserve"> and </w:t>
            </w:r>
            <w:r w:rsidRPr="003E5E5F">
              <w:rPr>
                <w:rFonts w:ascii="Times New Roman" w:eastAsia="Times New Roman" w:hAnsi="Times New Roman" w:cs="Times New Roman"/>
                <w:b/>
                <w:bCs/>
                <w:sz w:val="20"/>
                <w:szCs w:val="20"/>
                <w:bdr w:val="none" w:sz="0" w:space="0" w:color="auto" w:frame="1"/>
              </w:rPr>
              <w:t>The George Lucas Educational Foundation</w:t>
            </w:r>
            <w:r w:rsidRPr="003E5E5F">
              <w:rPr>
                <w:rFonts w:ascii="Times New Roman" w:eastAsia="Times New Roman" w:hAnsi="Times New Roman" w:cs="Times New Roman"/>
                <w:sz w:val="20"/>
                <w:szCs w:val="20"/>
              </w:rPr>
              <w:t>, the </w:t>
            </w:r>
            <w:r w:rsidR="00402AE0" w:rsidRPr="003E5E5F">
              <w:rPr>
                <w:rFonts w:ascii="Times New Roman" w:eastAsia="Times New Roman" w:hAnsi="Times New Roman" w:cs="Times New Roman"/>
                <w:b/>
                <w:sz w:val="20"/>
                <w:szCs w:val="20"/>
              </w:rPr>
              <w:t>Center for Childhood Creativity</w:t>
            </w:r>
            <w:r w:rsidR="00402AE0" w:rsidRPr="003E5E5F">
              <w:rPr>
                <w:rFonts w:ascii="Times New Roman" w:eastAsia="Times New Roman" w:hAnsi="Times New Roman" w:cs="Times New Roman"/>
                <w:sz w:val="20"/>
                <w:szCs w:val="20"/>
              </w:rPr>
              <w:t xml:space="preserve">, the </w:t>
            </w:r>
            <w:r w:rsidRPr="003E5E5F">
              <w:rPr>
                <w:rFonts w:ascii="Times New Roman" w:eastAsia="Times New Roman" w:hAnsi="Times New Roman" w:cs="Times New Roman"/>
                <w:b/>
                <w:bCs/>
                <w:sz w:val="20"/>
                <w:szCs w:val="20"/>
                <w:bdr w:val="none" w:sz="0" w:space="0" w:color="auto" w:frame="1"/>
              </w:rPr>
              <w:t>Learning &amp; the Brain Foundation</w:t>
            </w:r>
            <w:r w:rsidRPr="003E5E5F">
              <w:rPr>
                <w:rFonts w:ascii="Times New Roman" w:eastAsia="Times New Roman" w:hAnsi="Times New Roman" w:cs="Times New Roman"/>
                <w:sz w:val="20"/>
                <w:szCs w:val="20"/>
              </w:rPr>
              <w:t xml:space="preserve"> and both national associations of elementary and secondary </w:t>
            </w:r>
            <w:r w:rsidR="00D922BB" w:rsidRPr="003E5E5F">
              <w:rPr>
                <w:rFonts w:ascii="Times New Roman" w:eastAsia="Times New Roman" w:hAnsi="Times New Roman" w:cs="Times New Roman"/>
                <w:sz w:val="20"/>
                <w:szCs w:val="20"/>
              </w:rPr>
              <w:t xml:space="preserve">school principals. </w:t>
            </w:r>
            <w:proofErr w:type="gramStart"/>
            <w:r w:rsidR="00D922BB" w:rsidRPr="003E5E5F">
              <w:rPr>
                <w:rFonts w:ascii="Times New Roman" w:eastAsia="Times New Roman" w:hAnsi="Times New Roman" w:cs="Times New Roman"/>
                <w:sz w:val="20"/>
                <w:szCs w:val="20"/>
              </w:rPr>
              <w:t xml:space="preserve">The event is </w:t>
            </w:r>
            <w:r w:rsidRPr="003E5E5F">
              <w:rPr>
                <w:rFonts w:ascii="Times New Roman" w:eastAsia="Times New Roman" w:hAnsi="Times New Roman" w:cs="Times New Roman"/>
                <w:sz w:val="20"/>
                <w:szCs w:val="20"/>
              </w:rPr>
              <w:t>produced by Public Information Resources, Inc</w:t>
            </w:r>
            <w:proofErr w:type="gramEnd"/>
            <w:r w:rsidRPr="003E5E5F">
              <w:rPr>
                <w:rFonts w:ascii="Times New Roman" w:eastAsia="Times New Roman" w:hAnsi="Times New Roman" w:cs="Times New Roman"/>
                <w:sz w:val="20"/>
                <w:szCs w:val="20"/>
              </w:rPr>
              <w:t>.</w:t>
            </w:r>
            <w:r w:rsidR="00D922BB" w:rsidRPr="003E5E5F">
              <w:rPr>
                <w:rFonts w:ascii="Times New Roman" w:eastAsia="Times New Roman" w:hAnsi="Times New Roman" w:cs="Times New Roman"/>
                <w:sz w:val="20"/>
                <w:szCs w:val="20"/>
              </w:rPr>
              <w:t xml:space="preserve"> </w:t>
            </w:r>
          </w:p>
          <w:p w14:paraId="3EA084B6" w14:textId="252FC9A7" w:rsidR="00D922BB" w:rsidRPr="003E5E5F" w:rsidRDefault="00D922BB" w:rsidP="00402AE0">
            <w:pPr>
              <w:rPr>
                <w:rFonts w:ascii="Times New Roman" w:eastAsia="Times New Roman" w:hAnsi="Times New Roman" w:cs="Times New Roman"/>
                <w:sz w:val="20"/>
                <w:szCs w:val="20"/>
                <w:highlight w:val="yellow"/>
              </w:rPr>
            </w:pPr>
          </w:p>
        </w:tc>
      </w:tr>
      <w:tr w:rsidR="00FE392E" w:rsidRPr="00FE392E" w14:paraId="79E7B8B9" w14:textId="77777777" w:rsidTr="003E5E5F">
        <w:trPr>
          <w:trHeight w:val="2595"/>
        </w:trPr>
        <w:tc>
          <w:tcPr>
            <w:tcW w:w="1720" w:type="dxa"/>
            <w:tcBorders>
              <w:top w:val="single" w:sz="6" w:space="0" w:color="E7E7E7"/>
              <w:left w:val="nil"/>
              <w:bottom w:val="nil"/>
              <w:right w:val="nil"/>
            </w:tcBorders>
            <w:shd w:val="clear" w:color="auto" w:fill="auto"/>
            <w:tcMar>
              <w:top w:w="90" w:type="dxa"/>
              <w:left w:w="360" w:type="dxa"/>
              <w:bottom w:w="90" w:type="dxa"/>
              <w:right w:w="360" w:type="dxa"/>
            </w:tcMar>
            <w:hideMark/>
          </w:tcPr>
          <w:p w14:paraId="14005087" w14:textId="77777777" w:rsidR="00FE392E" w:rsidRPr="003E5E5F" w:rsidRDefault="00FE392E" w:rsidP="00FE392E">
            <w:pPr>
              <w:rPr>
                <w:rFonts w:ascii="Times New Roman" w:eastAsia="Times New Roman" w:hAnsi="Times New Roman" w:cs="Times New Roman"/>
                <w:sz w:val="20"/>
                <w:szCs w:val="20"/>
              </w:rPr>
            </w:pPr>
            <w:r w:rsidRPr="003E5E5F">
              <w:rPr>
                <w:rFonts w:ascii="Times New Roman" w:eastAsia="Times New Roman" w:hAnsi="Times New Roman" w:cs="Times New Roman"/>
                <w:b/>
                <w:bCs/>
                <w:sz w:val="20"/>
                <w:szCs w:val="20"/>
                <w:bdr w:val="none" w:sz="0" w:space="0" w:color="auto" w:frame="1"/>
              </w:rPr>
              <w:t>FACULTY: </w:t>
            </w:r>
          </w:p>
        </w:tc>
        <w:tc>
          <w:tcPr>
            <w:tcW w:w="812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B1E0902" w14:textId="131AC807" w:rsidR="00FE392E" w:rsidRPr="003E5E5F" w:rsidRDefault="00FE392E" w:rsidP="00FE392E">
            <w:pPr>
              <w:textAlignment w:val="baseline"/>
              <w:rPr>
                <w:rFonts w:ascii="Times New Roman" w:hAnsi="Times New Roman" w:cs="Times New Roman"/>
                <w:sz w:val="20"/>
                <w:szCs w:val="20"/>
              </w:rPr>
            </w:pPr>
            <w:r w:rsidRPr="003E5E5F">
              <w:rPr>
                <w:rFonts w:ascii="Times New Roman" w:hAnsi="Times New Roman" w:cs="Times New Roman"/>
                <w:b/>
                <w:bCs/>
                <w:sz w:val="20"/>
                <w:szCs w:val="20"/>
                <w:bdr w:val="none" w:sz="0" w:space="0" w:color="auto" w:frame="1"/>
              </w:rPr>
              <w:t xml:space="preserve">Renowned </w:t>
            </w:r>
            <w:r w:rsidR="003A7E90" w:rsidRPr="003E5E5F">
              <w:rPr>
                <w:rFonts w:ascii="Times New Roman" w:hAnsi="Times New Roman" w:cs="Times New Roman"/>
                <w:b/>
                <w:bCs/>
                <w:sz w:val="20"/>
                <w:szCs w:val="20"/>
                <w:bdr w:val="none" w:sz="0" w:space="0" w:color="auto" w:frame="1"/>
              </w:rPr>
              <w:t>Speaker</w:t>
            </w:r>
            <w:r w:rsidRPr="003E5E5F">
              <w:rPr>
                <w:rFonts w:ascii="Times New Roman" w:hAnsi="Times New Roman" w:cs="Times New Roman"/>
                <w:b/>
                <w:bCs/>
                <w:sz w:val="20"/>
                <w:szCs w:val="20"/>
                <w:bdr w:val="none" w:sz="0" w:space="0" w:color="auto" w:frame="1"/>
              </w:rPr>
              <w:t xml:space="preserve"> </w:t>
            </w:r>
            <w:r w:rsidR="003A7E90" w:rsidRPr="003E5E5F">
              <w:rPr>
                <w:rFonts w:ascii="Times New Roman" w:hAnsi="Times New Roman" w:cs="Times New Roman"/>
                <w:b/>
                <w:bCs/>
                <w:sz w:val="20"/>
                <w:szCs w:val="20"/>
                <w:bdr w:val="none" w:sz="0" w:space="0" w:color="auto" w:frame="1"/>
              </w:rPr>
              <w:t>Sir Ken Robinson</w:t>
            </w:r>
            <w:r w:rsidRPr="003E5E5F">
              <w:rPr>
                <w:rFonts w:ascii="Times New Roman" w:hAnsi="Times New Roman" w:cs="Times New Roman"/>
                <w:b/>
                <w:bCs/>
                <w:sz w:val="20"/>
                <w:szCs w:val="20"/>
                <w:bdr w:val="none" w:sz="0" w:space="0" w:color="auto" w:frame="1"/>
              </w:rPr>
              <w:t>, PhD,</w:t>
            </w:r>
            <w:r w:rsidRPr="003E5E5F">
              <w:rPr>
                <w:rFonts w:ascii="Times New Roman" w:hAnsi="Times New Roman" w:cs="Times New Roman"/>
                <w:sz w:val="20"/>
                <w:szCs w:val="20"/>
              </w:rPr>
              <w:t> will present on “</w:t>
            </w:r>
            <w:r w:rsidR="00AA2DBA" w:rsidRPr="003E5E5F">
              <w:rPr>
                <w:rFonts w:ascii="Times New Roman" w:hAnsi="Times New Roman" w:cs="Times New Roman"/>
                <w:bCs/>
                <w:iCs/>
                <w:sz w:val="20"/>
                <w:szCs w:val="20"/>
              </w:rPr>
              <w:t>Creative Schools: Revolutionizing Education From the Ground Up</w:t>
            </w:r>
            <w:r w:rsidRPr="003E5E5F">
              <w:rPr>
                <w:rFonts w:ascii="Times New Roman" w:hAnsi="Times New Roman" w:cs="Times New Roman"/>
                <w:sz w:val="20"/>
                <w:szCs w:val="20"/>
              </w:rPr>
              <w:t xml:space="preserve">” during a keynote on </w:t>
            </w:r>
            <w:r w:rsidR="003A7E90" w:rsidRPr="003E5E5F">
              <w:rPr>
                <w:rFonts w:ascii="Times New Roman" w:hAnsi="Times New Roman" w:cs="Times New Roman"/>
                <w:sz w:val="20"/>
                <w:szCs w:val="20"/>
              </w:rPr>
              <w:t>Friday</w:t>
            </w:r>
            <w:r w:rsidRPr="003E5E5F">
              <w:rPr>
                <w:rFonts w:ascii="Times New Roman" w:hAnsi="Times New Roman" w:cs="Times New Roman"/>
                <w:sz w:val="20"/>
                <w:szCs w:val="20"/>
              </w:rPr>
              <w:t xml:space="preserve">, </w:t>
            </w:r>
            <w:r w:rsidR="003A7E90" w:rsidRPr="003E5E5F">
              <w:rPr>
                <w:rFonts w:ascii="Times New Roman" w:hAnsi="Times New Roman" w:cs="Times New Roman"/>
                <w:sz w:val="20"/>
                <w:szCs w:val="20"/>
              </w:rPr>
              <w:t>April 8</w:t>
            </w:r>
            <w:r w:rsidRPr="003E5E5F">
              <w:rPr>
                <w:rFonts w:ascii="Times New Roman" w:hAnsi="Times New Roman" w:cs="Times New Roman"/>
                <w:sz w:val="20"/>
                <w:szCs w:val="20"/>
              </w:rPr>
              <w:t xml:space="preserve">. </w:t>
            </w:r>
            <w:r w:rsidR="003A7E90" w:rsidRPr="003E5E5F">
              <w:rPr>
                <w:rFonts w:ascii="Times New Roman" w:hAnsi="Times New Roman" w:cs="Times New Roman"/>
                <w:sz w:val="20"/>
                <w:szCs w:val="20"/>
              </w:rPr>
              <w:t xml:space="preserve">Sir </w:t>
            </w:r>
            <w:r w:rsidR="00AA2DBA" w:rsidRPr="003E5E5F">
              <w:rPr>
                <w:rFonts w:ascii="Times New Roman" w:hAnsi="Times New Roman" w:cs="Times New Roman"/>
                <w:sz w:val="20"/>
                <w:szCs w:val="20"/>
              </w:rPr>
              <w:t xml:space="preserve">Ken </w:t>
            </w:r>
            <w:r w:rsidR="003A7E90" w:rsidRPr="003E5E5F">
              <w:rPr>
                <w:rFonts w:ascii="Times New Roman" w:hAnsi="Times New Roman" w:cs="Times New Roman"/>
                <w:sz w:val="20"/>
                <w:szCs w:val="20"/>
              </w:rPr>
              <w:t>Robinson</w:t>
            </w:r>
            <w:r w:rsidRPr="003E5E5F">
              <w:rPr>
                <w:rFonts w:ascii="Times New Roman" w:hAnsi="Times New Roman" w:cs="Times New Roman"/>
                <w:sz w:val="20"/>
                <w:szCs w:val="20"/>
              </w:rPr>
              <w:t xml:space="preserve">, </w:t>
            </w:r>
            <w:r w:rsidR="00372093" w:rsidRPr="003E5E5F">
              <w:rPr>
                <w:rFonts w:ascii="Times New Roman" w:hAnsi="Times New Roman" w:cs="Times New Roman"/>
                <w:sz w:val="20"/>
                <w:szCs w:val="20"/>
              </w:rPr>
              <w:t xml:space="preserve">one of the world’s leading speakers on creativity and innovation in education and </w:t>
            </w:r>
            <w:r w:rsidRPr="003E5E5F">
              <w:rPr>
                <w:rFonts w:ascii="Times New Roman" w:hAnsi="Times New Roman" w:cs="Times New Roman"/>
                <w:sz w:val="20"/>
                <w:szCs w:val="20"/>
              </w:rPr>
              <w:t>author of </w:t>
            </w:r>
            <w:r w:rsidR="00847B13" w:rsidRPr="003E5E5F">
              <w:rPr>
                <w:rFonts w:ascii="Times New Roman" w:hAnsi="Times New Roman" w:cs="Times New Roman"/>
                <w:i/>
                <w:iCs/>
                <w:sz w:val="20"/>
                <w:szCs w:val="20"/>
                <w:bdr w:val="none" w:sz="0" w:space="0" w:color="auto" w:frame="1"/>
              </w:rPr>
              <w:t>Creative Schools: The Grassroots Revolution That’s Transforming Education (2015</w:t>
            </w:r>
            <w:r w:rsidRPr="003E5E5F">
              <w:rPr>
                <w:rFonts w:ascii="Times New Roman" w:hAnsi="Times New Roman" w:cs="Times New Roman"/>
                <w:i/>
                <w:iCs/>
                <w:sz w:val="20"/>
                <w:szCs w:val="20"/>
                <w:bdr w:val="none" w:sz="0" w:space="0" w:color="auto" w:frame="1"/>
              </w:rPr>
              <w:t>)</w:t>
            </w:r>
            <w:r w:rsidR="00372093" w:rsidRPr="003E5E5F">
              <w:rPr>
                <w:rFonts w:ascii="Times New Roman" w:hAnsi="Times New Roman" w:cs="Times New Roman"/>
                <w:i/>
                <w:iCs/>
                <w:sz w:val="20"/>
                <w:szCs w:val="20"/>
                <w:bdr w:val="none" w:sz="0" w:space="0" w:color="auto" w:frame="1"/>
              </w:rPr>
              <w:t xml:space="preserve"> </w:t>
            </w:r>
            <w:r w:rsidR="00372093" w:rsidRPr="003E5E5F">
              <w:rPr>
                <w:rFonts w:ascii="Times New Roman" w:hAnsi="Times New Roman" w:cs="Times New Roman"/>
                <w:iCs/>
                <w:sz w:val="20"/>
                <w:szCs w:val="20"/>
                <w:bdr w:val="none" w:sz="0" w:space="0" w:color="auto" w:frame="1"/>
              </w:rPr>
              <w:t xml:space="preserve">and </w:t>
            </w:r>
            <w:r w:rsidR="00372093" w:rsidRPr="003E5E5F">
              <w:rPr>
                <w:rFonts w:ascii="Times New Roman" w:hAnsi="Times New Roman" w:cs="Times New Roman"/>
                <w:i/>
                <w:iCs/>
                <w:sz w:val="20"/>
                <w:szCs w:val="20"/>
                <w:bdr w:val="none" w:sz="0" w:space="0" w:color="auto" w:frame="1"/>
              </w:rPr>
              <w:t>Out of Our Minds: Learning to be Creative (2001)</w:t>
            </w:r>
            <w:r w:rsidRPr="003E5E5F">
              <w:rPr>
                <w:rFonts w:ascii="Times New Roman" w:hAnsi="Times New Roman" w:cs="Times New Roman"/>
                <w:sz w:val="20"/>
                <w:szCs w:val="20"/>
              </w:rPr>
              <w:t xml:space="preserve">, will </w:t>
            </w:r>
            <w:r w:rsidR="00372093" w:rsidRPr="003E5E5F">
              <w:rPr>
                <w:rFonts w:ascii="Times New Roman" w:hAnsi="Times New Roman" w:cs="Times New Roman"/>
                <w:sz w:val="20"/>
                <w:szCs w:val="20"/>
              </w:rPr>
              <w:t>make a case for creating an education system that nurtures creativity, passion and imagination.</w:t>
            </w:r>
          </w:p>
          <w:p w14:paraId="05786BFE" w14:textId="77777777" w:rsidR="00AA2DBA" w:rsidRPr="003E5E5F" w:rsidRDefault="00AA2DBA" w:rsidP="00FE392E">
            <w:pPr>
              <w:textAlignment w:val="baseline"/>
              <w:rPr>
                <w:rFonts w:ascii="Times New Roman" w:hAnsi="Times New Roman" w:cs="Times New Roman"/>
                <w:sz w:val="20"/>
                <w:szCs w:val="20"/>
                <w:highlight w:val="yellow"/>
              </w:rPr>
            </w:pPr>
          </w:p>
          <w:p w14:paraId="7A4C73E1" w14:textId="66A89A66" w:rsidR="00FE392E" w:rsidRPr="003E5E5F" w:rsidRDefault="00FE392E" w:rsidP="00FE392E">
            <w:pPr>
              <w:spacing w:after="360"/>
              <w:textAlignment w:val="baseline"/>
              <w:rPr>
                <w:rFonts w:ascii="Times New Roman" w:hAnsi="Times New Roman" w:cs="Times New Roman"/>
                <w:sz w:val="20"/>
                <w:szCs w:val="20"/>
              </w:rPr>
            </w:pPr>
            <w:r w:rsidRPr="003E5E5F">
              <w:rPr>
                <w:rFonts w:ascii="Times New Roman" w:hAnsi="Times New Roman" w:cs="Times New Roman"/>
                <w:sz w:val="20"/>
                <w:szCs w:val="20"/>
              </w:rPr>
              <w:t xml:space="preserve">In addition to </w:t>
            </w:r>
            <w:r w:rsidR="00847B13" w:rsidRPr="003E5E5F">
              <w:rPr>
                <w:rFonts w:ascii="Times New Roman" w:hAnsi="Times New Roman" w:cs="Times New Roman"/>
                <w:sz w:val="20"/>
                <w:szCs w:val="20"/>
              </w:rPr>
              <w:t>Sir Robinson</w:t>
            </w:r>
            <w:r w:rsidRPr="003E5E5F">
              <w:rPr>
                <w:rFonts w:ascii="Times New Roman" w:hAnsi="Times New Roman" w:cs="Times New Roman"/>
                <w:sz w:val="20"/>
                <w:szCs w:val="20"/>
              </w:rPr>
              <w:t>, the program features some other leading experts on the learning sciences including:</w:t>
            </w:r>
          </w:p>
          <w:p w14:paraId="62067D24" w14:textId="77777777" w:rsidR="00FE392E" w:rsidRPr="003E5E5F" w:rsidRDefault="00A24553" w:rsidP="00FE392E">
            <w:pPr>
              <w:textAlignment w:val="baseline"/>
              <w:rPr>
                <w:rFonts w:ascii="Times New Roman" w:hAnsi="Times New Roman" w:cs="Times New Roman"/>
                <w:sz w:val="20"/>
                <w:szCs w:val="20"/>
              </w:rPr>
            </w:pPr>
            <w:r w:rsidRPr="003E5E5F">
              <w:rPr>
                <w:rFonts w:ascii="Times New Roman" w:hAnsi="Times New Roman" w:cs="Times New Roman"/>
                <w:b/>
                <w:bCs/>
                <w:sz w:val="20"/>
                <w:szCs w:val="20"/>
                <w:bdr w:val="none" w:sz="0" w:space="0" w:color="auto" w:frame="1"/>
              </w:rPr>
              <w:lastRenderedPageBreak/>
              <w:t>Scott Barry Kaufman, PhD</w:t>
            </w:r>
            <w:r w:rsidR="00FE392E" w:rsidRPr="003E5E5F">
              <w:rPr>
                <w:rFonts w:ascii="Times New Roman" w:hAnsi="Times New Roman" w:cs="Times New Roman"/>
                <w:b/>
                <w:bCs/>
                <w:sz w:val="20"/>
                <w:szCs w:val="20"/>
                <w:bdr w:val="none" w:sz="0" w:space="0" w:color="auto" w:frame="1"/>
              </w:rPr>
              <w:t>, </w:t>
            </w:r>
            <w:r w:rsidRPr="003E5E5F">
              <w:rPr>
                <w:rFonts w:ascii="Times New Roman" w:hAnsi="Times New Roman" w:cs="Times New Roman"/>
                <w:sz w:val="20"/>
                <w:szCs w:val="20"/>
              </w:rPr>
              <w:t>Cognitive Scientist; Scientific Director, The Imagination Institute; Researcher and Lecturer, Positive Psychology Center, </w:t>
            </w:r>
            <w:r w:rsidRPr="003E5E5F">
              <w:rPr>
                <w:rFonts w:ascii="Times New Roman" w:hAnsi="Times New Roman" w:cs="Times New Roman"/>
                <w:b/>
                <w:bCs/>
                <w:sz w:val="20"/>
                <w:szCs w:val="20"/>
              </w:rPr>
              <w:t>University of Pennsylvania</w:t>
            </w:r>
            <w:r w:rsidRPr="003E5E5F">
              <w:rPr>
                <w:rFonts w:ascii="Times New Roman" w:hAnsi="Times New Roman" w:cs="Times New Roman"/>
                <w:sz w:val="20"/>
                <w:szCs w:val="20"/>
              </w:rPr>
              <w:t>; Creator and Host of the </w:t>
            </w:r>
            <w:r w:rsidRPr="003E5E5F">
              <w:rPr>
                <w:rFonts w:ascii="Times New Roman" w:hAnsi="Times New Roman" w:cs="Times New Roman"/>
                <w:i/>
                <w:iCs/>
                <w:sz w:val="20"/>
                <w:szCs w:val="20"/>
              </w:rPr>
              <w:t>Psychology Podcast;</w:t>
            </w:r>
            <w:r w:rsidRPr="003E5E5F">
              <w:rPr>
                <w:rFonts w:ascii="Times New Roman" w:hAnsi="Times New Roman" w:cs="Times New Roman"/>
                <w:sz w:val="20"/>
                <w:szCs w:val="20"/>
              </w:rPr>
              <w:t> Blogger, “Beautiful Minds” at </w:t>
            </w:r>
            <w:r w:rsidRPr="003E5E5F">
              <w:rPr>
                <w:rFonts w:ascii="Times New Roman" w:hAnsi="Times New Roman" w:cs="Times New Roman"/>
                <w:i/>
                <w:iCs/>
                <w:sz w:val="20"/>
                <w:szCs w:val="20"/>
              </w:rPr>
              <w:t>Scientific American</w:t>
            </w:r>
            <w:r w:rsidRPr="003E5E5F">
              <w:rPr>
                <w:rFonts w:ascii="Times New Roman" w:hAnsi="Times New Roman" w:cs="Times New Roman"/>
                <w:sz w:val="20"/>
                <w:szCs w:val="20"/>
              </w:rPr>
              <w:t>; Author, </w:t>
            </w:r>
            <w:r w:rsidRPr="003E5E5F">
              <w:rPr>
                <w:rFonts w:ascii="Times New Roman" w:hAnsi="Times New Roman" w:cs="Times New Roman"/>
                <w:i/>
                <w:iCs/>
                <w:sz w:val="20"/>
                <w:szCs w:val="20"/>
              </w:rPr>
              <w:t>Ungifted: Intelligence Redefined</w:t>
            </w:r>
            <w:r w:rsidRPr="003E5E5F">
              <w:rPr>
                <w:rFonts w:ascii="Times New Roman" w:hAnsi="Times New Roman" w:cs="Times New Roman"/>
                <w:i/>
                <w:sz w:val="20"/>
                <w:szCs w:val="20"/>
              </w:rPr>
              <w:t> (2013)</w:t>
            </w:r>
            <w:r w:rsidRPr="003E5E5F">
              <w:rPr>
                <w:rFonts w:ascii="Times New Roman" w:hAnsi="Times New Roman" w:cs="Times New Roman"/>
                <w:sz w:val="20"/>
                <w:szCs w:val="20"/>
              </w:rPr>
              <w:t>; Co-Author, </w:t>
            </w:r>
            <w:r w:rsidRPr="003E5E5F">
              <w:rPr>
                <w:rFonts w:ascii="Times New Roman" w:hAnsi="Times New Roman" w:cs="Times New Roman"/>
                <w:i/>
                <w:iCs/>
                <w:sz w:val="20"/>
                <w:szCs w:val="20"/>
              </w:rPr>
              <w:t xml:space="preserve">Wired to Create: Unraveling the Mysteries of the Creative </w:t>
            </w:r>
            <w:r w:rsidRPr="003E5E5F">
              <w:rPr>
                <w:rFonts w:ascii="Times New Roman" w:hAnsi="Times New Roman" w:cs="Times New Roman"/>
                <w:iCs/>
                <w:sz w:val="20"/>
                <w:szCs w:val="20"/>
              </w:rPr>
              <w:t>Mind </w:t>
            </w:r>
            <w:r w:rsidRPr="003E5E5F">
              <w:rPr>
                <w:rFonts w:ascii="Times New Roman" w:hAnsi="Times New Roman" w:cs="Times New Roman"/>
                <w:sz w:val="20"/>
                <w:szCs w:val="20"/>
              </w:rPr>
              <w:t>(2015) and </w:t>
            </w:r>
            <w:r w:rsidRPr="003E5E5F">
              <w:rPr>
                <w:rFonts w:ascii="Times New Roman" w:hAnsi="Times New Roman" w:cs="Times New Roman"/>
                <w:i/>
                <w:iCs/>
                <w:sz w:val="20"/>
                <w:szCs w:val="20"/>
              </w:rPr>
              <w:t>The Philosophy of Creativity</w:t>
            </w:r>
            <w:r w:rsidRPr="003E5E5F">
              <w:rPr>
                <w:rFonts w:ascii="Times New Roman" w:hAnsi="Times New Roman" w:cs="Times New Roman"/>
                <w:sz w:val="20"/>
                <w:szCs w:val="20"/>
              </w:rPr>
              <w:t> </w:t>
            </w:r>
            <w:r w:rsidRPr="003E5E5F">
              <w:rPr>
                <w:rFonts w:ascii="Times New Roman" w:hAnsi="Times New Roman" w:cs="Times New Roman"/>
                <w:i/>
                <w:sz w:val="20"/>
                <w:szCs w:val="20"/>
              </w:rPr>
              <w:t>(2014)</w:t>
            </w:r>
            <w:r w:rsidRPr="003E5E5F">
              <w:rPr>
                <w:rFonts w:ascii="Times New Roman" w:hAnsi="Times New Roman" w:cs="Times New Roman"/>
                <w:sz w:val="20"/>
                <w:szCs w:val="20"/>
              </w:rPr>
              <w:t>; Co-Editor, </w:t>
            </w:r>
            <w:r w:rsidRPr="003E5E5F">
              <w:rPr>
                <w:rFonts w:ascii="Times New Roman" w:hAnsi="Times New Roman" w:cs="Times New Roman"/>
                <w:i/>
                <w:iCs/>
                <w:sz w:val="20"/>
                <w:szCs w:val="20"/>
              </w:rPr>
              <w:t>The</w:t>
            </w:r>
            <w:r w:rsidRPr="003E5E5F">
              <w:rPr>
                <w:rFonts w:ascii="Times New Roman" w:hAnsi="Times New Roman" w:cs="Times New Roman"/>
                <w:sz w:val="20"/>
                <w:szCs w:val="20"/>
              </w:rPr>
              <w:t> </w:t>
            </w:r>
            <w:r w:rsidRPr="003E5E5F">
              <w:rPr>
                <w:rFonts w:ascii="Times New Roman" w:hAnsi="Times New Roman" w:cs="Times New Roman"/>
                <w:i/>
                <w:iCs/>
                <w:sz w:val="20"/>
                <w:szCs w:val="20"/>
              </w:rPr>
              <w:t>Complexity of Greatness: Beyond Talents or Practice</w:t>
            </w:r>
            <w:r w:rsidRPr="003E5E5F">
              <w:rPr>
                <w:rFonts w:ascii="Times New Roman" w:hAnsi="Times New Roman" w:cs="Times New Roman"/>
                <w:i/>
                <w:sz w:val="20"/>
                <w:szCs w:val="20"/>
              </w:rPr>
              <w:t> (2013)</w:t>
            </w:r>
          </w:p>
          <w:p w14:paraId="2DFBB867" w14:textId="77777777" w:rsidR="00A24553" w:rsidRPr="003E5E5F" w:rsidRDefault="00A24553" w:rsidP="00FE392E">
            <w:pPr>
              <w:textAlignment w:val="baseline"/>
              <w:rPr>
                <w:rFonts w:ascii="Times New Roman" w:hAnsi="Times New Roman" w:cs="Times New Roman"/>
                <w:sz w:val="20"/>
                <w:szCs w:val="20"/>
                <w:highlight w:val="yellow"/>
              </w:rPr>
            </w:pPr>
          </w:p>
          <w:p w14:paraId="2CDE1798" w14:textId="77777777" w:rsidR="00FE392E" w:rsidRPr="003E5E5F" w:rsidRDefault="00A24553" w:rsidP="00FE392E">
            <w:pPr>
              <w:textAlignment w:val="baseline"/>
              <w:rPr>
                <w:rFonts w:ascii="Times New Roman" w:hAnsi="Times New Roman" w:cs="Times New Roman"/>
                <w:sz w:val="20"/>
                <w:szCs w:val="20"/>
              </w:rPr>
            </w:pPr>
            <w:r w:rsidRPr="003E5E5F">
              <w:rPr>
                <w:rFonts w:ascii="Times New Roman" w:hAnsi="Times New Roman" w:cs="Times New Roman"/>
                <w:b/>
                <w:bCs/>
                <w:sz w:val="20"/>
                <w:szCs w:val="20"/>
                <w:bdr w:val="none" w:sz="0" w:space="0" w:color="auto" w:frame="1"/>
              </w:rPr>
              <w:t>Susan L. Engel</w:t>
            </w:r>
            <w:r w:rsidR="00FE392E" w:rsidRPr="003E5E5F">
              <w:rPr>
                <w:rFonts w:ascii="Times New Roman" w:hAnsi="Times New Roman" w:cs="Times New Roman"/>
                <w:b/>
                <w:bCs/>
                <w:sz w:val="20"/>
                <w:szCs w:val="20"/>
                <w:bdr w:val="none" w:sz="0" w:space="0" w:color="auto" w:frame="1"/>
              </w:rPr>
              <w:t>, PhD, </w:t>
            </w:r>
            <w:r w:rsidRPr="003E5E5F">
              <w:rPr>
                <w:rFonts w:ascii="Times New Roman" w:hAnsi="Times New Roman" w:cs="Times New Roman"/>
                <w:sz w:val="20"/>
                <w:szCs w:val="20"/>
              </w:rPr>
              <w:t>Senior Lecturer in Psychology, Department of Psychology; Founding Director, Program in Teaching, </w:t>
            </w:r>
            <w:r w:rsidRPr="003E5E5F">
              <w:rPr>
                <w:rFonts w:ascii="Times New Roman" w:hAnsi="Times New Roman" w:cs="Times New Roman"/>
                <w:b/>
                <w:bCs/>
                <w:sz w:val="20"/>
                <w:szCs w:val="20"/>
              </w:rPr>
              <w:t>Williams College;</w:t>
            </w:r>
            <w:r w:rsidRPr="003E5E5F">
              <w:rPr>
                <w:rFonts w:ascii="Times New Roman" w:hAnsi="Times New Roman" w:cs="Times New Roman"/>
                <w:sz w:val="20"/>
                <w:szCs w:val="20"/>
              </w:rPr>
              <w:t> Author,</w:t>
            </w:r>
            <w:r w:rsidRPr="003E5E5F">
              <w:rPr>
                <w:rFonts w:ascii="Times New Roman" w:hAnsi="Times New Roman" w:cs="Times New Roman"/>
                <w:i/>
                <w:iCs/>
                <w:sz w:val="20"/>
                <w:szCs w:val="20"/>
              </w:rPr>
              <w:t> The Hungry Mind: The Origins of Curiosity in Childhood</w:t>
            </w:r>
            <w:r w:rsidRPr="003E5E5F">
              <w:rPr>
                <w:rFonts w:ascii="Times New Roman" w:hAnsi="Times New Roman" w:cs="Times New Roman"/>
                <w:sz w:val="20"/>
                <w:szCs w:val="20"/>
              </w:rPr>
              <w:t> </w:t>
            </w:r>
            <w:r w:rsidRPr="003E5E5F">
              <w:rPr>
                <w:rFonts w:ascii="Times New Roman" w:hAnsi="Times New Roman" w:cs="Times New Roman"/>
                <w:i/>
                <w:iCs/>
                <w:sz w:val="20"/>
                <w:szCs w:val="20"/>
              </w:rPr>
              <w:t>(2015)</w:t>
            </w:r>
            <w:r w:rsidRPr="003E5E5F">
              <w:rPr>
                <w:rFonts w:ascii="Times New Roman" w:hAnsi="Times New Roman" w:cs="Times New Roman"/>
                <w:sz w:val="20"/>
                <w:szCs w:val="20"/>
              </w:rPr>
              <w:t>,</w:t>
            </w:r>
            <w:r w:rsidRPr="003E5E5F">
              <w:rPr>
                <w:rFonts w:ascii="Times New Roman" w:hAnsi="Times New Roman" w:cs="Times New Roman"/>
                <w:i/>
                <w:iCs/>
                <w:sz w:val="20"/>
                <w:szCs w:val="20"/>
              </w:rPr>
              <w:t> Your Child’s Path: Unlocking the Mysteries of Who Your Child Will Become (2013)</w:t>
            </w:r>
            <w:r w:rsidRPr="003E5E5F">
              <w:rPr>
                <w:rFonts w:ascii="Times New Roman" w:hAnsi="Times New Roman" w:cs="Times New Roman"/>
                <w:sz w:val="20"/>
                <w:szCs w:val="20"/>
              </w:rPr>
              <w:t>, “Is Curiosity Vanishing" </w:t>
            </w:r>
            <w:r w:rsidRPr="003E5E5F">
              <w:rPr>
                <w:rFonts w:ascii="Times New Roman" w:hAnsi="Times New Roman" w:cs="Times New Roman"/>
                <w:i/>
                <w:iCs/>
                <w:sz w:val="20"/>
                <w:szCs w:val="20"/>
              </w:rPr>
              <w:t>(2009, Journal of Child Psychiatry) </w:t>
            </w:r>
            <w:r w:rsidRPr="003E5E5F">
              <w:rPr>
                <w:rFonts w:ascii="Times New Roman" w:hAnsi="Times New Roman" w:cs="Times New Roman"/>
                <w:sz w:val="20"/>
                <w:szCs w:val="20"/>
              </w:rPr>
              <w:t>and “Harry's Curiosity” </w:t>
            </w:r>
            <w:r w:rsidRPr="003E5E5F">
              <w:rPr>
                <w:rFonts w:ascii="Times New Roman" w:hAnsi="Times New Roman" w:cs="Times New Roman"/>
                <w:i/>
                <w:iCs/>
                <w:sz w:val="20"/>
                <w:szCs w:val="20"/>
              </w:rPr>
              <w:t>(2007, Psychology of Harry Potter)</w:t>
            </w:r>
          </w:p>
          <w:p w14:paraId="5F3BE354" w14:textId="77777777" w:rsidR="00A24553" w:rsidRPr="003E5E5F" w:rsidRDefault="00A24553" w:rsidP="00FE392E">
            <w:pPr>
              <w:textAlignment w:val="baseline"/>
              <w:rPr>
                <w:rFonts w:ascii="Times New Roman" w:hAnsi="Times New Roman" w:cs="Times New Roman"/>
                <w:b/>
                <w:bCs/>
                <w:sz w:val="20"/>
                <w:szCs w:val="20"/>
                <w:bdr w:val="none" w:sz="0" w:space="0" w:color="auto" w:frame="1"/>
              </w:rPr>
            </w:pPr>
          </w:p>
          <w:p w14:paraId="178D07CD" w14:textId="75742B11" w:rsidR="00FE392E" w:rsidRPr="003E5E5F" w:rsidRDefault="00A24553" w:rsidP="00FE392E">
            <w:pPr>
              <w:textAlignment w:val="baseline"/>
              <w:rPr>
                <w:rFonts w:ascii="Times New Roman" w:hAnsi="Times New Roman" w:cs="Times New Roman"/>
                <w:sz w:val="20"/>
                <w:szCs w:val="20"/>
              </w:rPr>
            </w:pPr>
            <w:r w:rsidRPr="003E5E5F">
              <w:rPr>
                <w:rFonts w:ascii="Times New Roman" w:hAnsi="Times New Roman" w:cs="Times New Roman"/>
                <w:b/>
                <w:bCs/>
                <w:sz w:val="20"/>
                <w:szCs w:val="20"/>
                <w:bdr w:val="none" w:sz="0" w:space="0" w:color="auto" w:frame="1"/>
              </w:rPr>
              <w:t xml:space="preserve">Todd B. </w:t>
            </w:r>
            <w:proofErr w:type="spellStart"/>
            <w:r w:rsidRPr="003E5E5F">
              <w:rPr>
                <w:rFonts w:ascii="Times New Roman" w:hAnsi="Times New Roman" w:cs="Times New Roman"/>
                <w:b/>
                <w:bCs/>
                <w:sz w:val="20"/>
                <w:szCs w:val="20"/>
                <w:bdr w:val="none" w:sz="0" w:space="0" w:color="auto" w:frame="1"/>
              </w:rPr>
              <w:t>Kashdan</w:t>
            </w:r>
            <w:proofErr w:type="spellEnd"/>
            <w:r w:rsidR="00FE392E" w:rsidRPr="003E5E5F">
              <w:rPr>
                <w:rFonts w:ascii="Times New Roman" w:hAnsi="Times New Roman" w:cs="Times New Roman"/>
                <w:b/>
                <w:bCs/>
                <w:sz w:val="20"/>
                <w:szCs w:val="20"/>
                <w:bdr w:val="none" w:sz="0" w:space="0" w:color="auto" w:frame="1"/>
              </w:rPr>
              <w:t>, PhD, </w:t>
            </w:r>
            <w:r w:rsidRPr="003E5E5F">
              <w:rPr>
                <w:rFonts w:ascii="Times New Roman" w:hAnsi="Times New Roman" w:cs="Times New Roman"/>
                <w:sz w:val="20"/>
                <w:szCs w:val="20"/>
              </w:rPr>
              <w:t>Professor of Psychology; Senior Scientist, Center for the Advancement of Well-Being, </w:t>
            </w:r>
            <w:r w:rsidRPr="003E5E5F">
              <w:rPr>
                <w:rFonts w:ascii="Times New Roman" w:hAnsi="Times New Roman" w:cs="Times New Roman"/>
                <w:b/>
                <w:bCs/>
                <w:sz w:val="20"/>
                <w:szCs w:val="20"/>
              </w:rPr>
              <w:t>George Mason University</w:t>
            </w:r>
            <w:r w:rsidRPr="003E5E5F">
              <w:rPr>
                <w:rFonts w:ascii="Times New Roman" w:hAnsi="Times New Roman" w:cs="Times New Roman"/>
                <w:sz w:val="20"/>
                <w:szCs w:val="20"/>
              </w:rPr>
              <w:t>; Author, </w:t>
            </w:r>
            <w:r w:rsidRPr="003E5E5F">
              <w:rPr>
                <w:rFonts w:ascii="Times New Roman" w:hAnsi="Times New Roman" w:cs="Times New Roman"/>
                <w:i/>
                <w:iCs/>
                <w:sz w:val="20"/>
                <w:szCs w:val="20"/>
              </w:rPr>
              <w:t>The Power of Negative Emotions</w:t>
            </w:r>
            <w:r w:rsidRPr="003E5E5F">
              <w:rPr>
                <w:rFonts w:ascii="Times New Roman" w:hAnsi="Times New Roman" w:cs="Times New Roman"/>
                <w:sz w:val="20"/>
                <w:szCs w:val="20"/>
              </w:rPr>
              <w:t> </w:t>
            </w:r>
            <w:r w:rsidRPr="003E5E5F">
              <w:rPr>
                <w:rFonts w:ascii="Times New Roman" w:hAnsi="Times New Roman" w:cs="Times New Roman"/>
                <w:i/>
                <w:sz w:val="20"/>
                <w:szCs w:val="20"/>
              </w:rPr>
              <w:t>(2015)</w:t>
            </w:r>
            <w:r w:rsidR="0057043B" w:rsidRPr="003E5E5F">
              <w:rPr>
                <w:rFonts w:ascii="Times New Roman" w:hAnsi="Times New Roman" w:cs="Times New Roman"/>
                <w:sz w:val="20"/>
                <w:szCs w:val="20"/>
              </w:rPr>
              <w:t xml:space="preserve">, “3 Ideas to Prevent Schools from Killing Creativity, Curiosity and Critical Thinking” </w:t>
            </w:r>
            <w:r w:rsidR="0057043B" w:rsidRPr="003E5E5F">
              <w:rPr>
                <w:rFonts w:ascii="Times New Roman" w:hAnsi="Times New Roman" w:cs="Times New Roman"/>
                <w:i/>
                <w:sz w:val="20"/>
                <w:szCs w:val="20"/>
              </w:rPr>
              <w:t>(2011, </w:t>
            </w:r>
            <w:r w:rsidR="0057043B" w:rsidRPr="003E5E5F">
              <w:rPr>
                <w:rFonts w:ascii="Times New Roman" w:hAnsi="Times New Roman" w:cs="Times New Roman"/>
                <w:i/>
                <w:iCs/>
                <w:sz w:val="20"/>
                <w:szCs w:val="20"/>
              </w:rPr>
              <w:t>Psychology Today</w:t>
            </w:r>
            <w:r w:rsidR="0057043B" w:rsidRPr="003E5E5F">
              <w:rPr>
                <w:rFonts w:ascii="Times New Roman" w:hAnsi="Times New Roman" w:cs="Times New Roman"/>
                <w:i/>
                <w:sz w:val="20"/>
                <w:szCs w:val="20"/>
              </w:rPr>
              <w:t>)</w:t>
            </w:r>
            <w:r w:rsidR="0057043B" w:rsidRPr="003E5E5F">
              <w:rPr>
                <w:rFonts w:ascii="Times New Roman" w:hAnsi="Times New Roman" w:cs="Times New Roman"/>
                <w:sz w:val="20"/>
                <w:szCs w:val="20"/>
              </w:rPr>
              <w:t xml:space="preserve"> and </w:t>
            </w:r>
            <w:r w:rsidRPr="003E5E5F">
              <w:rPr>
                <w:rFonts w:ascii="Times New Roman" w:hAnsi="Times New Roman" w:cs="Times New Roman"/>
                <w:i/>
                <w:iCs/>
                <w:sz w:val="20"/>
                <w:szCs w:val="20"/>
              </w:rPr>
              <w:t>Curious? Discover the Missing Ingredient to a Fulfilling Life</w:t>
            </w:r>
            <w:r w:rsidRPr="003E5E5F">
              <w:rPr>
                <w:rFonts w:ascii="Times New Roman" w:hAnsi="Times New Roman" w:cs="Times New Roman"/>
                <w:sz w:val="20"/>
                <w:szCs w:val="20"/>
              </w:rPr>
              <w:t> </w:t>
            </w:r>
            <w:r w:rsidRPr="003E5E5F">
              <w:rPr>
                <w:rFonts w:ascii="Times New Roman" w:hAnsi="Times New Roman" w:cs="Times New Roman"/>
                <w:i/>
                <w:sz w:val="20"/>
                <w:szCs w:val="20"/>
              </w:rPr>
              <w:t>(2010</w:t>
            </w:r>
            <w:r w:rsidR="0057043B" w:rsidRPr="003E5E5F">
              <w:rPr>
                <w:rFonts w:ascii="Times New Roman" w:hAnsi="Times New Roman" w:cs="Times New Roman"/>
                <w:i/>
                <w:sz w:val="20"/>
                <w:szCs w:val="20"/>
              </w:rPr>
              <w:t>)</w:t>
            </w:r>
          </w:p>
          <w:p w14:paraId="187107BC" w14:textId="77777777" w:rsidR="00A24553" w:rsidRPr="003E5E5F" w:rsidRDefault="00A24553" w:rsidP="00FE392E">
            <w:pPr>
              <w:textAlignment w:val="baseline"/>
              <w:rPr>
                <w:rFonts w:ascii="Times New Roman" w:hAnsi="Times New Roman" w:cs="Times New Roman"/>
                <w:b/>
                <w:bCs/>
                <w:sz w:val="20"/>
                <w:szCs w:val="20"/>
                <w:highlight w:val="yellow"/>
                <w:bdr w:val="none" w:sz="0" w:space="0" w:color="auto" w:frame="1"/>
              </w:rPr>
            </w:pPr>
          </w:p>
          <w:p w14:paraId="43427CFB" w14:textId="77777777" w:rsidR="00A24553" w:rsidRPr="003E5E5F" w:rsidRDefault="00A24553" w:rsidP="00A24553">
            <w:pPr>
              <w:textAlignment w:val="baseline"/>
              <w:rPr>
                <w:rFonts w:ascii="Times New Roman" w:hAnsi="Times New Roman" w:cs="Times New Roman"/>
                <w:b/>
                <w:bCs/>
                <w:sz w:val="20"/>
                <w:szCs w:val="20"/>
                <w:bdr w:val="none" w:sz="0" w:space="0" w:color="auto" w:frame="1"/>
              </w:rPr>
            </w:pPr>
            <w:r w:rsidRPr="003E5E5F">
              <w:rPr>
                <w:rFonts w:ascii="Times New Roman" w:hAnsi="Times New Roman" w:cs="Times New Roman"/>
                <w:b/>
                <w:bCs/>
                <w:sz w:val="20"/>
                <w:szCs w:val="20"/>
                <w:bdr w:val="none" w:sz="0" w:space="0" w:color="auto" w:frame="1"/>
              </w:rPr>
              <w:t xml:space="preserve">Helen </w:t>
            </w:r>
            <w:proofErr w:type="spellStart"/>
            <w:r w:rsidRPr="003E5E5F">
              <w:rPr>
                <w:rFonts w:ascii="Times New Roman" w:hAnsi="Times New Roman" w:cs="Times New Roman"/>
                <w:b/>
                <w:bCs/>
                <w:sz w:val="20"/>
                <w:szCs w:val="20"/>
                <w:bdr w:val="none" w:sz="0" w:space="0" w:color="auto" w:frame="1"/>
              </w:rPr>
              <w:t>Hadani</w:t>
            </w:r>
            <w:proofErr w:type="spellEnd"/>
            <w:r w:rsidRPr="003E5E5F">
              <w:rPr>
                <w:rFonts w:ascii="Times New Roman" w:hAnsi="Times New Roman" w:cs="Times New Roman"/>
                <w:b/>
                <w:bCs/>
                <w:sz w:val="20"/>
                <w:szCs w:val="20"/>
                <w:bdr w:val="none" w:sz="0" w:space="0" w:color="auto" w:frame="1"/>
              </w:rPr>
              <w:t>, PhD, </w:t>
            </w:r>
            <w:r w:rsidRPr="003E5E5F">
              <w:rPr>
                <w:rFonts w:ascii="Times New Roman" w:hAnsi="Times New Roman" w:cs="Times New Roman"/>
                <w:bCs/>
                <w:sz w:val="20"/>
                <w:szCs w:val="20"/>
                <w:bdr w:val="none" w:sz="0" w:space="0" w:color="auto" w:frame="1"/>
              </w:rPr>
              <w:t>Developmental Psychologist; Head of Research, Center for Childhood Creativity; Former Instructor, </w:t>
            </w:r>
            <w:r w:rsidRPr="003E5E5F">
              <w:rPr>
                <w:rFonts w:ascii="Times New Roman" w:hAnsi="Times New Roman" w:cs="Times New Roman"/>
                <w:b/>
                <w:bCs/>
                <w:sz w:val="20"/>
                <w:szCs w:val="20"/>
                <w:bdr w:val="none" w:sz="0" w:space="0" w:color="auto" w:frame="1"/>
              </w:rPr>
              <w:t>University of California, Davis </w:t>
            </w:r>
            <w:r w:rsidRPr="003E5E5F">
              <w:rPr>
                <w:rFonts w:ascii="Times New Roman" w:hAnsi="Times New Roman" w:cs="Times New Roman"/>
                <w:bCs/>
                <w:sz w:val="20"/>
                <w:szCs w:val="20"/>
                <w:bdr w:val="none" w:sz="0" w:space="0" w:color="auto" w:frame="1"/>
              </w:rPr>
              <w:t>and </w:t>
            </w:r>
            <w:r w:rsidRPr="003E5E5F">
              <w:rPr>
                <w:rFonts w:ascii="Times New Roman" w:hAnsi="Times New Roman" w:cs="Times New Roman"/>
                <w:b/>
                <w:bCs/>
                <w:sz w:val="20"/>
                <w:szCs w:val="20"/>
                <w:bdr w:val="none" w:sz="0" w:space="0" w:color="auto" w:frame="1"/>
              </w:rPr>
              <w:t>San Francisco State University</w:t>
            </w:r>
            <w:r w:rsidRPr="003E5E5F">
              <w:rPr>
                <w:rFonts w:ascii="Times New Roman" w:hAnsi="Times New Roman" w:cs="Times New Roman"/>
                <w:bCs/>
                <w:sz w:val="20"/>
                <w:szCs w:val="20"/>
                <w:bdr w:val="none" w:sz="0" w:space="0" w:color="auto" w:frame="1"/>
              </w:rPr>
              <w:t>; Former Product Developer for Hasbro, Apple, Leapfrog</w:t>
            </w:r>
          </w:p>
          <w:p w14:paraId="68C1802C" w14:textId="77777777" w:rsidR="00A24553" w:rsidRPr="003E5E5F" w:rsidRDefault="00A24553" w:rsidP="00FE392E">
            <w:pPr>
              <w:textAlignment w:val="baseline"/>
              <w:rPr>
                <w:rFonts w:ascii="Times New Roman" w:hAnsi="Times New Roman" w:cs="Times New Roman"/>
                <w:b/>
                <w:bCs/>
                <w:sz w:val="20"/>
                <w:szCs w:val="20"/>
                <w:highlight w:val="yellow"/>
                <w:bdr w:val="none" w:sz="0" w:space="0" w:color="auto" w:frame="1"/>
              </w:rPr>
            </w:pPr>
          </w:p>
          <w:p w14:paraId="625F13C4" w14:textId="77777777" w:rsidR="00A24553" w:rsidRPr="003E5E5F" w:rsidRDefault="00A24553" w:rsidP="00A24553">
            <w:pPr>
              <w:textAlignment w:val="baseline"/>
              <w:rPr>
                <w:rFonts w:ascii="Times New Roman" w:hAnsi="Times New Roman" w:cs="Times New Roman"/>
                <w:b/>
                <w:bCs/>
                <w:sz w:val="20"/>
                <w:szCs w:val="20"/>
                <w:bdr w:val="none" w:sz="0" w:space="0" w:color="auto" w:frame="1"/>
              </w:rPr>
            </w:pPr>
            <w:r w:rsidRPr="003E5E5F">
              <w:rPr>
                <w:rFonts w:ascii="Times New Roman" w:hAnsi="Times New Roman" w:cs="Times New Roman"/>
                <w:b/>
                <w:bCs/>
                <w:sz w:val="20"/>
                <w:szCs w:val="20"/>
                <w:bdr w:val="none" w:sz="0" w:space="0" w:color="auto" w:frame="1"/>
              </w:rPr>
              <w:t xml:space="preserve">Angela </w:t>
            </w:r>
            <w:proofErr w:type="spellStart"/>
            <w:r w:rsidRPr="003E5E5F">
              <w:rPr>
                <w:rFonts w:ascii="Times New Roman" w:hAnsi="Times New Roman" w:cs="Times New Roman"/>
                <w:b/>
                <w:bCs/>
                <w:sz w:val="20"/>
                <w:szCs w:val="20"/>
                <w:bdr w:val="none" w:sz="0" w:space="0" w:color="auto" w:frame="1"/>
              </w:rPr>
              <w:t>Maiers</w:t>
            </w:r>
            <w:proofErr w:type="spellEnd"/>
            <w:r w:rsidRPr="003E5E5F">
              <w:rPr>
                <w:rFonts w:ascii="Times New Roman" w:hAnsi="Times New Roman" w:cs="Times New Roman"/>
                <w:b/>
                <w:bCs/>
                <w:sz w:val="20"/>
                <w:szCs w:val="20"/>
                <w:bdr w:val="none" w:sz="0" w:space="0" w:color="auto" w:frame="1"/>
              </w:rPr>
              <w:t>, MA,</w:t>
            </w:r>
            <w:r w:rsidRPr="003E5E5F">
              <w:rPr>
                <w:rFonts w:ascii="Times New Roman" w:hAnsi="Times New Roman" w:cs="Times New Roman"/>
                <w:bCs/>
                <w:sz w:val="20"/>
                <w:szCs w:val="20"/>
                <w:bdr w:val="none" w:sz="0" w:space="0" w:color="auto" w:frame="1"/>
              </w:rPr>
              <w:t xml:space="preserve"> Educator; Entrepreneur; Founder and CEO, Choose2Matter, Inc.; President, </w:t>
            </w:r>
            <w:proofErr w:type="spellStart"/>
            <w:r w:rsidRPr="003E5E5F">
              <w:rPr>
                <w:rFonts w:ascii="Times New Roman" w:hAnsi="Times New Roman" w:cs="Times New Roman"/>
                <w:bCs/>
                <w:sz w:val="20"/>
                <w:szCs w:val="20"/>
                <w:bdr w:val="none" w:sz="0" w:space="0" w:color="auto" w:frame="1"/>
              </w:rPr>
              <w:t>Maiers</w:t>
            </w:r>
            <w:proofErr w:type="spellEnd"/>
            <w:r w:rsidRPr="003E5E5F">
              <w:rPr>
                <w:rFonts w:ascii="Times New Roman" w:hAnsi="Times New Roman" w:cs="Times New Roman"/>
                <w:bCs/>
                <w:sz w:val="20"/>
                <w:szCs w:val="20"/>
                <w:bdr w:val="none" w:sz="0" w:space="0" w:color="auto" w:frame="1"/>
              </w:rPr>
              <w:t xml:space="preserve"> Educational Services; Author,</w:t>
            </w:r>
            <w:r w:rsidRPr="003E5E5F">
              <w:rPr>
                <w:rFonts w:ascii="Times New Roman" w:hAnsi="Times New Roman" w:cs="Times New Roman"/>
                <w:bCs/>
                <w:i/>
                <w:iCs/>
                <w:sz w:val="20"/>
                <w:szCs w:val="20"/>
                <w:bdr w:val="none" w:sz="0" w:space="0" w:color="auto" w:frame="1"/>
              </w:rPr>
              <w:t> Classroom Habitudes: Teaching Learning Habits and Attitudes in the 21</w:t>
            </w:r>
            <w:r w:rsidRPr="003E5E5F">
              <w:rPr>
                <w:rFonts w:ascii="Times New Roman" w:hAnsi="Times New Roman" w:cs="Times New Roman"/>
                <w:i/>
                <w:iCs/>
                <w:sz w:val="20"/>
                <w:szCs w:val="20"/>
                <w:bdr w:val="none" w:sz="0" w:space="0" w:color="auto" w:frame="1"/>
                <w:vertAlign w:val="superscript"/>
              </w:rPr>
              <w:t>st</w:t>
            </w:r>
            <w:r w:rsidRPr="003E5E5F">
              <w:rPr>
                <w:rFonts w:ascii="Times New Roman" w:hAnsi="Times New Roman" w:cs="Times New Roman"/>
                <w:bCs/>
                <w:i/>
                <w:iCs/>
                <w:sz w:val="20"/>
                <w:szCs w:val="20"/>
                <w:bdr w:val="none" w:sz="0" w:space="0" w:color="auto" w:frame="1"/>
              </w:rPr>
              <w:t xml:space="preserve"> Century Classroom</w:t>
            </w:r>
            <w:r w:rsidRPr="003E5E5F">
              <w:rPr>
                <w:rFonts w:ascii="Times New Roman" w:hAnsi="Times New Roman" w:cs="Times New Roman"/>
                <w:bCs/>
                <w:sz w:val="20"/>
                <w:szCs w:val="20"/>
                <w:bdr w:val="none" w:sz="0" w:space="0" w:color="auto" w:frame="1"/>
              </w:rPr>
              <w:t> </w:t>
            </w:r>
            <w:r w:rsidRPr="003E5E5F">
              <w:rPr>
                <w:rFonts w:ascii="Times New Roman" w:hAnsi="Times New Roman" w:cs="Times New Roman"/>
                <w:bCs/>
                <w:i/>
                <w:sz w:val="20"/>
                <w:szCs w:val="20"/>
                <w:bdr w:val="none" w:sz="0" w:space="0" w:color="auto" w:frame="1"/>
              </w:rPr>
              <w:t>(2012, Revised Edition)</w:t>
            </w:r>
            <w:r w:rsidRPr="003E5E5F">
              <w:rPr>
                <w:rFonts w:ascii="Times New Roman" w:hAnsi="Times New Roman" w:cs="Times New Roman"/>
                <w:bCs/>
                <w:sz w:val="20"/>
                <w:szCs w:val="20"/>
                <w:bdr w:val="none" w:sz="0" w:space="0" w:color="auto" w:frame="1"/>
              </w:rPr>
              <w:t>; Co-Author, </w:t>
            </w:r>
            <w:r w:rsidRPr="003E5E5F">
              <w:rPr>
                <w:rFonts w:ascii="Times New Roman" w:hAnsi="Times New Roman" w:cs="Times New Roman"/>
                <w:bCs/>
                <w:i/>
                <w:iCs/>
                <w:sz w:val="20"/>
                <w:szCs w:val="20"/>
                <w:bdr w:val="none" w:sz="0" w:space="0" w:color="auto" w:frame="1"/>
              </w:rPr>
              <w:t>The Passion Driven Classroom: A Framework for Teaching and Learning </w:t>
            </w:r>
            <w:r w:rsidRPr="003E5E5F">
              <w:rPr>
                <w:rFonts w:ascii="Times New Roman" w:hAnsi="Times New Roman" w:cs="Times New Roman"/>
                <w:bCs/>
                <w:i/>
                <w:sz w:val="20"/>
                <w:szCs w:val="20"/>
                <w:bdr w:val="none" w:sz="0" w:space="0" w:color="auto" w:frame="1"/>
              </w:rPr>
              <w:t>(2010)</w:t>
            </w:r>
          </w:p>
          <w:p w14:paraId="748622BD" w14:textId="77777777" w:rsidR="00A24553" w:rsidRPr="003E5E5F" w:rsidRDefault="00A24553" w:rsidP="00FE392E">
            <w:pPr>
              <w:textAlignment w:val="baseline"/>
              <w:rPr>
                <w:rFonts w:ascii="Times New Roman" w:hAnsi="Times New Roman" w:cs="Times New Roman"/>
                <w:b/>
                <w:bCs/>
                <w:sz w:val="20"/>
                <w:szCs w:val="20"/>
                <w:highlight w:val="yellow"/>
                <w:bdr w:val="none" w:sz="0" w:space="0" w:color="auto" w:frame="1"/>
              </w:rPr>
            </w:pPr>
          </w:p>
          <w:p w14:paraId="58EF9303" w14:textId="77777777" w:rsidR="00FE392E" w:rsidRPr="003E5E5F" w:rsidRDefault="00A24553" w:rsidP="00FE392E">
            <w:pPr>
              <w:textAlignment w:val="baseline"/>
              <w:rPr>
                <w:rFonts w:ascii="Times New Roman" w:hAnsi="Times New Roman" w:cs="Times New Roman"/>
                <w:b/>
                <w:bCs/>
                <w:sz w:val="20"/>
                <w:szCs w:val="20"/>
                <w:highlight w:val="yellow"/>
                <w:bdr w:val="none" w:sz="0" w:space="0" w:color="auto" w:frame="1"/>
              </w:rPr>
            </w:pPr>
            <w:r w:rsidRPr="003E5E5F">
              <w:rPr>
                <w:rFonts w:ascii="Times New Roman" w:hAnsi="Times New Roman" w:cs="Times New Roman"/>
                <w:b/>
                <w:bCs/>
                <w:sz w:val="20"/>
                <w:szCs w:val="20"/>
                <w:bdr w:val="none" w:sz="0" w:space="0" w:color="auto" w:frame="1"/>
              </w:rPr>
              <w:t>Marc A. Brackett, PhD, </w:t>
            </w:r>
            <w:r w:rsidRPr="003E5E5F">
              <w:rPr>
                <w:rFonts w:ascii="Times New Roman" w:hAnsi="Times New Roman" w:cs="Times New Roman"/>
                <w:bCs/>
                <w:sz w:val="20"/>
                <w:szCs w:val="20"/>
                <w:bdr w:val="none" w:sz="0" w:space="0" w:color="auto" w:frame="1"/>
              </w:rPr>
              <w:t xml:space="preserve">Director, Center for Emotional Intelligence; Senior Researcher Scientist in Psychology; Faculty Fellow, Edward </w:t>
            </w:r>
            <w:proofErr w:type="spellStart"/>
            <w:r w:rsidRPr="003E5E5F">
              <w:rPr>
                <w:rFonts w:ascii="Times New Roman" w:hAnsi="Times New Roman" w:cs="Times New Roman"/>
                <w:bCs/>
                <w:sz w:val="20"/>
                <w:szCs w:val="20"/>
                <w:bdr w:val="none" w:sz="0" w:space="0" w:color="auto" w:frame="1"/>
              </w:rPr>
              <w:t>Zigler</w:t>
            </w:r>
            <w:proofErr w:type="spellEnd"/>
            <w:r w:rsidRPr="003E5E5F">
              <w:rPr>
                <w:rFonts w:ascii="Times New Roman" w:hAnsi="Times New Roman" w:cs="Times New Roman"/>
                <w:bCs/>
                <w:sz w:val="20"/>
                <w:szCs w:val="20"/>
                <w:bdr w:val="none" w:sz="0" w:space="0" w:color="auto" w:frame="1"/>
              </w:rPr>
              <w:t xml:space="preserve"> Center in Child Development and Social Policy, </w:t>
            </w:r>
            <w:r w:rsidRPr="003E5E5F">
              <w:rPr>
                <w:rFonts w:ascii="Times New Roman" w:hAnsi="Times New Roman" w:cs="Times New Roman"/>
                <w:b/>
                <w:bCs/>
                <w:sz w:val="20"/>
                <w:szCs w:val="20"/>
                <w:bdr w:val="none" w:sz="0" w:space="0" w:color="auto" w:frame="1"/>
              </w:rPr>
              <w:t>Yale University</w:t>
            </w:r>
            <w:r w:rsidRPr="003E5E5F">
              <w:rPr>
                <w:rFonts w:ascii="Times New Roman" w:hAnsi="Times New Roman" w:cs="Times New Roman"/>
                <w:bCs/>
                <w:sz w:val="20"/>
                <w:szCs w:val="20"/>
                <w:bdr w:val="none" w:sz="0" w:space="0" w:color="auto" w:frame="1"/>
              </w:rPr>
              <w:t>; Co-</w:t>
            </w:r>
            <w:proofErr w:type="spellStart"/>
            <w:r w:rsidRPr="003E5E5F">
              <w:rPr>
                <w:rFonts w:ascii="Times New Roman" w:hAnsi="Times New Roman" w:cs="Times New Roman"/>
                <w:bCs/>
                <w:sz w:val="20"/>
                <w:szCs w:val="20"/>
                <w:bdr w:val="none" w:sz="0" w:space="0" w:color="auto" w:frame="1"/>
              </w:rPr>
              <w:t>Creater</w:t>
            </w:r>
            <w:proofErr w:type="spellEnd"/>
            <w:r w:rsidRPr="003E5E5F">
              <w:rPr>
                <w:rFonts w:ascii="Times New Roman" w:hAnsi="Times New Roman" w:cs="Times New Roman"/>
                <w:bCs/>
                <w:sz w:val="20"/>
                <w:szCs w:val="20"/>
                <w:bdr w:val="none" w:sz="0" w:space="0" w:color="auto" w:frame="1"/>
              </w:rPr>
              <w:t xml:space="preserve"> of RULER; Co-Author, "Emotional Intelligence and Emotional Creativity" </w:t>
            </w:r>
            <w:r w:rsidRPr="003E5E5F">
              <w:rPr>
                <w:rFonts w:ascii="Times New Roman" w:hAnsi="Times New Roman" w:cs="Times New Roman"/>
                <w:bCs/>
                <w:i/>
                <w:sz w:val="20"/>
                <w:szCs w:val="20"/>
                <w:bdr w:val="none" w:sz="0" w:space="0" w:color="auto" w:frame="1"/>
              </w:rPr>
              <w:t>(2007, </w:t>
            </w:r>
            <w:r w:rsidRPr="003E5E5F">
              <w:rPr>
                <w:rFonts w:ascii="Times New Roman" w:hAnsi="Times New Roman" w:cs="Times New Roman"/>
                <w:bCs/>
                <w:i/>
                <w:iCs/>
                <w:sz w:val="20"/>
                <w:szCs w:val="20"/>
                <w:bdr w:val="none" w:sz="0" w:space="0" w:color="auto" w:frame="1"/>
              </w:rPr>
              <w:t>Journal of Personality</w:t>
            </w:r>
            <w:r w:rsidRPr="003E5E5F">
              <w:rPr>
                <w:rFonts w:ascii="Times New Roman" w:hAnsi="Times New Roman" w:cs="Times New Roman"/>
                <w:bCs/>
                <w:i/>
                <w:sz w:val="20"/>
                <w:szCs w:val="20"/>
                <w:bdr w:val="none" w:sz="0" w:space="0" w:color="auto" w:frame="1"/>
              </w:rPr>
              <w:t>)</w:t>
            </w:r>
          </w:p>
        </w:tc>
      </w:tr>
      <w:tr w:rsidR="00FE392E" w:rsidRPr="00FE392E" w14:paraId="2965A167" w14:textId="77777777" w:rsidTr="0016032C">
        <w:tc>
          <w:tcPr>
            <w:tcW w:w="1720" w:type="dxa"/>
            <w:tcBorders>
              <w:top w:val="single" w:sz="6" w:space="0" w:color="E7E7E7"/>
              <w:left w:val="nil"/>
              <w:bottom w:val="nil"/>
              <w:right w:val="nil"/>
            </w:tcBorders>
            <w:shd w:val="clear" w:color="auto" w:fill="auto"/>
            <w:tcMar>
              <w:top w:w="90" w:type="dxa"/>
              <w:left w:w="360" w:type="dxa"/>
              <w:bottom w:w="90" w:type="dxa"/>
              <w:right w:w="360" w:type="dxa"/>
            </w:tcMar>
            <w:hideMark/>
          </w:tcPr>
          <w:p w14:paraId="49A67ADB" w14:textId="77777777" w:rsidR="00FE392E" w:rsidRPr="003E5E5F" w:rsidRDefault="00FE392E" w:rsidP="0016032C">
            <w:pPr>
              <w:rPr>
                <w:rFonts w:ascii="Times New Roman" w:eastAsia="Times New Roman" w:hAnsi="Times New Roman" w:cs="Times New Roman"/>
                <w:sz w:val="20"/>
                <w:szCs w:val="20"/>
              </w:rPr>
            </w:pPr>
            <w:r w:rsidRPr="003E5E5F">
              <w:rPr>
                <w:rFonts w:ascii="Times New Roman" w:eastAsia="Times New Roman" w:hAnsi="Times New Roman" w:cs="Times New Roman"/>
                <w:b/>
                <w:bCs/>
                <w:sz w:val="20"/>
                <w:szCs w:val="20"/>
                <w:bdr w:val="none" w:sz="0" w:space="0" w:color="auto" w:frame="1"/>
              </w:rPr>
              <w:lastRenderedPageBreak/>
              <w:t>WHEN:</w:t>
            </w:r>
          </w:p>
        </w:tc>
        <w:tc>
          <w:tcPr>
            <w:tcW w:w="7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2C401E5" w14:textId="1196A954" w:rsidR="00FE392E" w:rsidRPr="003E5E5F" w:rsidRDefault="00FE392E" w:rsidP="00FE392E">
            <w:pPr>
              <w:rPr>
                <w:rFonts w:ascii="Times New Roman" w:eastAsia="Times New Roman" w:hAnsi="Times New Roman" w:cs="Times New Roman"/>
                <w:sz w:val="20"/>
                <w:szCs w:val="20"/>
              </w:rPr>
            </w:pPr>
            <w:r w:rsidRPr="003E5E5F">
              <w:rPr>
                <w:rFonts w:ascii="Times New Roman" w:eastAsia="Times New Roman" w:hAnsi="Times New Roman" w:cs="Times New Roman"/>
                <w:sz w:val="20"/>
                <w:szCs w:val="20"/>
              </w:rPr>
              <w:t>Thursday, April 7 – Saturday, April 9. Conference begins 1:30 PM.</w:t>
            </w:r>
            <w:r w:rsidRPr="003E5E5F">
              <w:rPr>
                <w:rFonts w:ascii="Times New Roman" w:eastAsia="Times New Roman" w:hAnsi="Times New Roman" w:cs="Times New Roman"/>
                <w:iCs/>
                <w:sz w:val="20"/>
                <w:szCs w:val="20"/>
                <w:bdr w:val="none" w:sz="0" w:space="0" w:color="auto" w:frame="1"/>
              </w:rPr>
              <w:t> </w:t>
            </w:r>
            <w:r w:rsidR="007829B6" w:rsidRPr="003E5E5F">
              <w:rPr>
                <w:rFonts w:ascii="Times New Roman" w:eastAsia="Times New Roman" w:hAnsi="Times New Roman" w:cs="Times New Roman"/>
                <w:iCs/>
                <w:sz w:val="20"/>
                <w:szCs w:val="20"/>
                <w:bdr w:val="none" w:sz="0" w:space="0" w:color="auto" w:frame="1"/>
              </w:rPr>
              <w:t>General registration is $57</w:t>
            </w:r>
            <w:r w:rsidRPr="003E5E5F">
              <w:rPr>
                <w:rFonts w:ascii="Times New Roman" w:eastAsia="Times New Roman" w:hAnsi="Times New Roman" w:cs="Times New Roman"/>
                <w:iCs/>
                <w:sz w:val="20"/>
                <w:szCs w:val="20"/>
                <w:bdr w:val="none" w:sz="0" w:space="0" w:color="auto" w:frame="1"/>
              </w:rPr>
              <w:t>9</w:t>
            </w:r>
            <w:r w:rsidR="007829B6" w:rsidRPr="003E5E5F">
              <w:rPr>
                <w:rFonts w:ascii="Times New Roman" w:eastAsia="Times New Roman" w:hAnsi="Times New Roman" w:cs="Times New Roman"/>
                <w:iCs/>
                <w:sz w:val="20"/>
                <w:szCs w:val="20"/>
                <w:bdr w:val="none" w:sz="0" w:space="0" w:color="auto" w:frame="1"/>
              </w:rPr>
              <w:t xml:space="preserve"> through March 31 and $599 after March 31</w:t>
            </w:r>
            <w:r w:rsidRPr="003E5E5F">
              <w:rPr>
                <w:rFonts w:ascii="Times New Roman" w:eastAsia="Times New Roman" w:hAnsi="Times New Roman" w:cs="Times New Roman"/>
                <w:iCs/>
                <w:sz w:val="20"/>
                <w:szCs w:val="20"/>
                <w:bdr w:val="none" w:sz="0" w:space="0" w:color="auto" w:frame="1"/>
              </w:rPr>
              <w:t>.</w:t>
            </w:r>
            <w:r w:rsidRPr="003E5E5F">
              <w:rPr>
                <w:rFonts w:ascii="Times New Roman" w:eastAsia="Times New Roman" w:hAnsi="Times New Roman" w:cs="Times New Roman"/>
                <w:i/>
                <w:iCs/>
                <w:sz w:val="20"/>
                <w:szCs w:val="20"/>
                <w:bdr w:val="none" w:sz="0" w:space="0" w:color="auto" w:frame="1"/>
              </w:rPr>
              <w:t xml:space="preserve"> Contact Kristin </w:t>
            </w:r>
            <w:proofErr w:type="spellStart"/>
            <w:r w:rsidRPr="003E5E5F">
              <w:rPr>
                <w:rFonts w:ascii="Times New Roman" w:eastAsia="Times New Roman" w:hAnsi="Times New Roman" w:cs="Times New Roman"/>
                <w:i/>
                <w:iCs/>
                <w:sz w:val="20"/>
                <w:szCs w:val="20"/>
                <w:bdr w:val="none" w:sz="0" w:space="0" w:color="auto" w:frame="1"/>
              </w:rPr>
              <w:t>Dunay</w:t>
            </w:r>
            <w:proofErr w:type="spellEnd"/>
            <w:r w:rsidRPr="003E5E5F">
              <w:rPr>
                <w:rFonts w:ascii="Times New Roman" w:eastAsia="Times New Roman" w:hAnsi="Times New Roman" w:cs="Times New Roman"/>
                <w:i/>
                <w:iCs/>
                <w:sz w:val="20"/>
                <w:szCs w:val="20"/>
                <w:bdr w:val="none" w:sz="0" w:space="0" w:color="auto" w:frame="1"/>
              </w:rPr>
              <w:t xml:space="preserve"> at 781-449-4010 x 104 for media passes.</w:t>
            </w:r>
          </w:p>
        </w:tc>
        <w:tc>
          <w:tcPr>
            <w:tcW w:w="1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4897BF9" w14:textId="77777777" w:rsidR="00FE392E" w:rsidRPr="003E5E5F" w:rsidRDefault="00FE392E" w:rsidP="00FE392E">
            <w:pPr>
              <w:rPr>
                <w:rFonts w:ascii="Times New Roman" w:eastAsia="Times New Roman" w:hAnsi="Times New Roman" w:cs="Times New Roman"/>
                <w:sz w:val="20"/>
                <w:szCs w:val="20"/>
              </w:rPr>
            </w:pPr>
          </w:p>
        </w:tc>
      </w:tr>
      <w:tr w:rsidR="00FE392E" w:rsidRPr="00FE392E" w14:paraId="05B4B07A" w14:textId="77777777" w:rsidTr="0016032C">
        <w:tc>
          <w:tcPr>
            <w:tcW w:w="1720" w:type="dxa"/>
            <w:tcBorders>
              <w:top w:val="single" w:sz="6" w:space="0" w:color="E7E7E7"/>
              <w:left w:val="nil"/>
              <w:bottom w:val="nil"/>
              <w:right w:val="nil"/>
            </w:tcBorders>
            <w:shd w:val="clear" w:color="auto" w:fill="auto"/>
            <w:tcMar>
              <w:top w:w="90" w:type="dxa"/>
              <w:left w:w="360" w:type="dxa"/>
              <w:bottom w:w="90" w:type="dxa"/>
              <w:right w:w="360" w:type="dxa"/>
            </w:tcMar>
            <w:hideMark/>
          </w:tcPr>
          <w:p w14:paraId="3AEDAAC2" w14:textId="77777777" w:rsidR="00FE392E" w:rsidRPr="003E5E5F" w:rsidRDefault="00FE392E" w:rsidP="0016032C">
            <w:pPr>
              <w:rPr>
                <w:rFonts w:ascii="Times New Roman" w:eastAsia="Times New Roman" w:hAnsi="Times New Roman" w:cs="Times New Roman"/>
                <w:sz w:val="20"/>
                <w:szCs w:val="20"/>
              </w:rPr>
            </w:pPr>
            <w:r w:rsidRPr="003E5E5F">
              <w:rPr>
                <w:rFonts w:ascii="Times New Roman" w:eastAsia="Times New Roman" w:hAnsi="Times New Roman" w:cs="Times New Roman"/>
                <w:b/>
                <w:bCs/>
                <w:sz w:val="20"/>
                <w:szCs w:val="20"/>
                <w:bdr w:val="none" w:sz="0" w:space="0" w:color="auto" w:frame="1"/>
              </w:rPr>
              <w:t>WHERE:</w:t>
            </w:r>
          </w:p>
        </w:tc>
        <w:tc>
          <w:tcPr>
            <w:tcW w:w="7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ABCB31C" w14:textId="7A4E3465" w:rsidR="00FE392E" w:rsidRPr="003E5E5F" w:rsidRDefault="00FE392E" w:rsidP="00FE392E">
            <w:pPr>
              <w:rPr>
                <w:rFonts w:ascii="Times New Roman" w:eastAsia="Times New Roman" w:hAnsi="Times New Roman" w:cs="Times New Roman"/>
                <w:sz w:val="20"/>
                <w:szCs w:val="20"/>
              </w:rPr>
            </w:pPr>
            <w:proofErr w:type="spellStart"/>
            <w:r w:rsidRPr="003E5E5F">
              <w:rPr>
                <w:rFonts w:ascii="Times New Roman" w:eastAsia="Times New Roman" w:hAnsi="Times New Roman" w:cs="Times New Roman"/>
                <w:sz w:val="20"/>
                <w:szCs w:val="20"/>
              </w:rPr>
              <w:t>DoubleTree</w:t>
            </w:r>
            <w:proofErr w:type="spellEnd"/>
            <w:r w:rsidRPr="003E5E5F">
              <w:rPr>
                <w:rFonts w:ascii="Times New Roman" w:eastAsia="Times New Roman" w:hAnsi="Times New Roman" w:cs="Times New Roman"/>
                <w:sz w:val="20"/>
                <w:szCs w:val="20"/>
              </w:rPr>
              <w:t xml:space="preserve"> </w:t>
            </w:r>
            <w:r w:rsidR="00512995" w:rsidRPr="003E5E5F">
              <w:rPr>
                <w:rFonts w:ascii="Times New Roman" w:eastAsia="Times New Roman" w:hAnsi="Times New Roman" w:cs="Times New Roman"/>
                <w:sz w:val="20"/>
                <w:szCs w:val="20"/>
              </w:rPr>
              <w:t xml:space="preserve">by Hilton </w:t>
            </w:r>
            <w:r w:rsidRPr="003E5E5F">
              <w:rPr>
                <w:rFonts w:ascii="Times New Roman" w:eastAsia="Times New Roman" w:hAnsi="Times New Roman" w:cs="Times New Roman"/>
                <w:sz w:val="20"/>
                <w:szCs w:val="20"/>
              </w:rPr>
              <w:t>Hotel at the Entrance to Universal Orlando, Orlando, FL</w:t>
            </w:r>
          </w:p>
        </w:tc>
        <w:tc>
          <w:tcPr>
            <w:tcW w:w="1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43022D2" w14:textId="77777777" w:rsidR="00FE392E" w:rsidRPr="003E5E5F" w:rsidRDefault="00FE392E" w:rsidP="00FE392E">
            <w:pPr>
              <w:rPr>
                <w:rFonts w:ascii="Times New Roman" w:eastAsia="Times New Roman" w:hAnsi="Times New Roman" w:cs="Times New Roman"/>
                <w:sz w:val="20"/>
                <w:szCs w:val="20"/>
              </w:rPr>
            </w:pPr>
          </w:p>
        </w:tc>
      </w:tr>
      <w:tr w:rsidR="00FE392E" w:rsidRPr="00FE392E" w14:paraId="43AB8C15" w14:textId="77777777" w:rsidTr="00FE392E">
        <w:tc>
          <w:tcPr>
            <w:tcW w:w="9660" w:type="dxa"/>
            <w:gridSpan w:val="2"/>
            <w:tcBorders>
              <w:top w:val="single" w:sz="6" w:space="0" w:color="E7E7E7"/>
              <w:left w:val="nil"/>
              <w:bottom w:val="nil"/>
              <w:right w:val="nil"/>
            </w:tcBorders>
            <w:shd w:val="clear" w:color="auto" w:fill="FFFFFF"/>
            <w:tcMar>
              <w:top w:w="90" w:type="dxa"/>
              <w:left w:w="360" w:type="dxa"/>
              <w:bottom w:w="90" w:type="dxa"/>
              <w:right w:w="360" w:type="dxa"/>
            </w:tcMar>
            <w:vAlign w:val="bottom"/>
            <w:hideMark/>
          </w:tcPr>
          <w:p w14:paraId="7FE2F828" w14:textId="746E5EFA" w:rsidR="00FE392E" w:rsidRPr="003E5E5F" w:rsidRDefault="00FE392E" w:rsidP="003E5E5F">
            <w:pPr>
              <w:textAlignment w:val="baseline"/>
              <w:rPr>
                <w:rFonts w:ascii="Times New Roman" w:eastAsia="Times New Roman" w:hAnsi="Times New Roman" w:cs="Times New Roman"/>
                <w:color w:val="1F1F1F"/>
                <w:sz w:val="20"/>
                <w:szCs w:val="20"/>
              </w:rPr>
            </w:pPr>
            <w:r w:rsidRPr="003E5E5F">
              <w:rPr>
                <w:rFonts w:ascii="Times New Roman" w:hAnsi="Times New Roman" w:cs="Times New Roman"/>
                <w:i/>
                <w:iCs/>
                <w:sz w:val="20"/>
                <w:szCs w:val="20"/>
                <w:bdr w:val="none" w:sz="0" w:space="0" w:color="auto" w:frame="1"/>
              </w:rPr>
              <w:t>Learning &amp; the Brain</w:t>
            </w:r>
            <w:bookmarkStart w:id="0" w:name="_GoBack"/>
            <w:r w:rsidRPr="009D3906">
              <w:rPr>
                <w:rFonts w:ascii="Times New Roman" w:hAnsi="Times New Roman" w:cs="Times New Roman"/>
                <w:i/>
                <w:iCs/>
                <w:sz w:val="20"/>
                <w:szCs w:val="20"/>
                <w:bdr w:val="none" w:sz="0" w:space="0" w:color="auto" w:frame="1"/>
                <w:vertAlign w:val="superscript"/>
              </w:rPr>
              <w:t>®</w:t>
            </w:r>
            <w:bookmarkEnd w:id="0"/>
            <w:r w:rsidRPr="003E5E5F">
              <w:rPr>
                <w:rFonts w:ascii="Times New Roman" w:hAnsi="Times New Roman" w:cs="Times New Roman"/>
                <w:i/>
                <w:iCs/>
                <w:sz w:val="20"/>
                <w:szCs w:val="20"/>
                <w:bdr w:val="none" w:sz="0" w:space="0" w:color="auto" w:frame="1"/>
              </w:rPr>
              <w:t> </w:t>
            </w:r>
            <w:r w:rsidRPr="009D3906">
              <w:rPr>
                <w:rFonts w:ascii="Times New Roman" w:hAnsi="Times New Roman" w:cs="Times New Roman"/>
                <w:iCs/>
                <w:sz w:val="20"/>
                <w:szCs w:val="20"/>
                <w:bdr w:val="none" w:sz="0" w:space="0" w:color="auto" w:frame="1"/>
              </w:rPr>
              <w:t>is a series of educational conferences that brings the latest research in the learning sciences and their potential applications to education to the wider educational community. Since its inception in 1999, more than</w:t>
            </w:r>
            <w:r w:rsidR="00BE2094" w:rsidRPr="009D3906">
              <w:rPr>
                <w:rFonts w:ascii="Times New Roman" w:hAnsi="Times New Roman" w:cs="Times New Roman"/>
                <w:iCs/>
                <w:sz w:val="20"/>
                <w:szCs w:val="20"/>
                <w:bdr w:val="none" w:sz="0" w:space="0" w:color="auto" w:frame="1"/>
              </w:rPr>
              <w:t xml:space="preserve"> 50,000</w:t>
            </w:r>
            <w:r w:rsidRPr="009D3906">
              <w:rPr>
                <w:rFonts w:ascii="Times New Roman" w:hAnsi="Times New Roman" w:cs="Times New Roman"/>
                <w:iCs/>
                <w:sz w:val="20"/>
                <w:szCs w:val="20"/>
                <w:bdr w:val="none" w:sz="0" w:space="0" w:color="auto" w:frame="1"/>
              </w:rPr>
              <w:t xml:space="preserve"> people in Boston, San Francisco, Washington, D.C., New York and Chicago have attended this series.</w:t>
            </w:r>
            <w:r w:rsidRPr="009D3906">
              <w:rPr>
                <w:rFonts w:ascii="Times New Roman" w:hAnsi="Times New Roman" w:cs="Times New Roman"/>
                <w:iCs/>
                <w:sz w:val="20"/>
                <w:szCs w:val="20"/>
                <w:bdr w:val="none" w:sz="0" w:space="0" w:color="auto" w:frame="1"/>
              </w:rPr>
              <w:br/>
            </w:r>
          </w:p>
        </w:tc>
        <w:tc>
          <w:tcPr>
            <w:tcW w:w="0" w:type="auto"/>
            <w:shd w:val="clear" w:color="auto" w:fill="auto"/>
            <w:vAlign w:val="bottom"/>
            <w:hideMark/>
          </w:tcPr>
          <w:p w14:paraId="41570D71" w14:textId="77777777" w:rsidR="00FE392E" w:rsidRPr="003E5E5F" w:rsidRDefault="00FE392E" w:rsidP="00FE392E">
            <w:pPr>
              <w:rPr>
                <w:rFonts w:ascii="Times New Roman" w:eastAsia="Times New Roman" w:hAnsi="Times New Roman" w:cs="Times New Roman"/>
                <w:sz w:val="20"/>
                <w:szCs w:val="20"/>
              </w:rPr>
            </w:pPr>
          </w:p>
        </w:tc>
      </w:tr>
    </w:tbl>
    <w:p w14:paraId="2729C7EA" w14:textId="77777777" w:rsidR="00087818" w:rsidRDefault="00087818"/>
    <w:sectPr w:rsidR="00087818" w:rsidSect="003E5E5F">
      <w:pgSz w:w="12240" w:h="15840"/>
      <w:pgMar w:top="1440" w:right="1800" w:bottom="17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2E"/>
    <w:rsid w:val="00043B8B"/>
    <w:rsid w:val="00087818"/>
    <w:rsid w:val="001464D2"/>
    <w:rsid w:val="0016032C"/>
    <w:rsid w:val="00372093"/>
    <w:rsid w:val="003A5AFC"/>
    <w:rsid w:val="003A7E90"/>
    <w:rsid w:val="003E5E5F"/>
    <w:rsid w:val="00402AE0"/>
    <w:rsid w:val="00512995"/>
    <w:rsid w:val="0057043B"/>
    <w:rsid w:val="007829B6"/>
    <w:rsid w:val="00847B13"/>
    <w:rsid w:val="009019FD"/>
    <w:rsid w:val="009D3906"/>
    <w:rsid w:val="00A24553"/>
    <w:rsid w:val="00AA2DBA"/>
    <w:rsid w:val="00AA6524"/>
    <w:rsid w:val="00B65B6B"/>
    <w:rsid w:val="00BE2094"/>
    <w:rsid w:val="00C35D76"/>
    <w:rsid w:val="00D705B6"/>
    <w:rsid w:val="00D922BB"/>
    <w:rsid w:val="00FE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7780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392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392E"/>
    <w:rPr>
      <w:rFonts w:ascii="Times" w:hAnsi="Times"/>
      <w:b/>
      <w:bCs/>
      <w:sz w:val="36"/>
      <w:szCs w:val="36"/>
    </w:rPr>
  </w:style>
  <w:style w:type="character" w:styleId="Hyperlink">
    <w:name w:val="Hyperlink"/>
    <w:basedOn w:val="DefaultParagraphFont"/>
    <w:uiPriority w:val="99"/>
    <w:semiHidden/>
    <w:unhideWhenUsed/>
    <w:rsid w:val="00FE392E"/>
    <w:rPr>
      <w:color w:val="0000FF"/>
      <w:u w:val="single"/>
    </w:rPr>
  </w:style>
  <w:style w:type="character" w:customStyle="1" w:styleId="meta-prep">
    <w:name w:val="meta-prep"/>
    <w:basedOn w:val="DefaultParagraphFont"/>
    <w:rsid w:val="00FE392E"/>
  </w:style>
  <w:style w:type="character" w:customStyle="1" w:styleId="apple-converted-space">
    <w:name w:val="apple-converted-space"/>
    <w:basedOn w:val="DefaultParagraphFont"/>
    <w:rsid w:val="00FE392E"/>
  </w:style>
  <w:style w:type="character" w:customStyle="1" w:styleId="entry-date">
    <w:name w:val="entry-date"/>
    <w:basedOn w:val="DefaultParagraphFont"/>
    <w:rsid w:val="00FE392E"/>
  </w:style>
  <w:style w:type="character" w:customStyle="1" w:styleId="meta-sep">
    <w:name w:val="meta-sep"/>
    <w:basedOn w:val="DefaultParagraphFont"/>
    <w:rsid w:val="00FE392E"/>
  </w:style>
  <w:style w:type="character" w:customStyle="1" w:styleId="author">
    <w:name w:val="author"/>
    <w:basedOn w:val="DefaultParagraphFont"/>
    <w:rsid w:val="00FE392E"/>
  </w:style>
  <w:style w:type="paragraph" w:styleId="NormalWeb">
    <w:name w:val="Normal (Web)"/>
    <w:basedOn w:val="Normal"/>
    <w:uiPriority w:val="99"/>
    <w:unhideWhenUsed/>
    <w:rsid w:val="00FE392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E392E"/>
    <w:rPr>
      <w:b/>
      <w:bCs/>
    </w:rPr>
  </w:style>
  <w:style w:type="character" w:styleId="Emphasis">
    <w:name w:val="Emphasis"/>
    <w:basedOn w:val="DefaultParagraphFont"/>
    <w:uiPriority w:val="20"/>
    <w:qFormat/>
    <w:rsid w:val="00FE392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392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392E"/>
    <w:rPr>
      <w:rFonts w:ascii="Times" w:hAnsi="Times"/>
      <w:b/>
      <w:bCs/>
      <w:sz w:val="36"/>
      <w:szCs w:val="36"/>
    </w:rPr>
  </w:style>
  <w:style w:type="character" w:styleId="Hyperlink">
    <w:name w:val="Hyperlink"/>
    <w:basedOn w:val="DefaultParagraphFont"/>
    <w:uiPriority w:val="99"/>
    <w:semiHidden/>
    <w:unhideWhenUsed/>
    <w:rsid w:val="00FE392E"/>
    <w:rPr>
      <w:color w:val="0000FF"/>
      <w:u w:val="single"/>
    </w:rPr>
  </w:style>
  <w:style w:type="character" w:customStyle="1" w:styleId="meta-prep">
    <w:name w:val="meta-prep"/>
    <w:basedOn w:val="DefaultParagraphFont"/>
    <w:rsid w:val="00FE392E"/>
  </w:style>
  <w:style w:type="character" w:customStyle="1" w:styleId="apple-converted-space">
    <w:name w:val="apple-converted-space"/>
    <w:basedOn w:val="DefaultParagraphFont"/>
    <w:rsid w:val="00FE392E"/>
  </w:style>
  <w:style w:type="character" w:customStyle="1" w:styleId="entry-date">
    <w:name w:val="entry-date"/>
    <w:basedOn w:val="DefaultParagraphFont"/>
    <w:rsid w:val="00FE392E"/>
  </w:style>
  <w:style w:type="character" w:customStyle="1" w:styleId="meta-sep">
    <w:name w:val="meta-sep"/>
    <w:basedOn w:val="DefaultParagraphFont"/>
    <w:rsid w:val="00FE392E"/>
  </w:style>
  <w:style w:type="character" w:customStyle="1" w:styleId="author">
    <w:name w:val="author"/>
    <w:basedOn w:val="DefaultParagraphFont"/>
    <w:rsid w:val="00FE392E"/>
  </w:style>
  <w:style w:type="paragraph" w:styleId="NormalWeb">
    <w:name w:val="Normal (Web)"/>
    <w:basedOn w:val="Normal"/>
    <w:uiPriority w:val="99"/>
    <w:unhideWhenUsed/>
    <w:rsid w:val="00FE392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E392E"/>
    <w:rPr>
      <w:b/>
      <w:bCs/>
    </w:rPr>
  </w:style>
  <w:style w:type="character" w:styleId="Emphasis">
    <w:name w:val="Emphasis"/>
    <w:basedOn w:val="DefaultParagraphFont"/>
    <w:uiPriority w:val="20"/>
    <w:qFormat/>
    <w:rsid w:val="00FE39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7544">
      <w:bodyDiv w:val="1"/>
      <w:marLeft w:val="0"/>
      <w:marRight w:val="0"/>
      <w:marTop w:val="0"/>
      <w:marBottom w:val="0"/>
      <w:divBdr>
        <w:top w:val="none" w:sz="0" w:space="0" w:color="auto"/>
        <w:left w:val="none" w:sz="0" w:space="0" w:color="auto"/>
        <w:bottom w:val="none" w:sz="0" w:space="0" w:color="auto"/>
        <w:right w:val="none" w:sz="0" w:space="0" w:color="auto"/>
      </w:divBdr>
      <w:divsChild>
        <w:div w:id="374549092">
          <w:marLeft w:val="0"/>
          <w:marRight w:val="0"/>
          <w:marTop w:val="0"/>
          <w:marBottom w:val="0"/>
          <w:divBdr>
            <w:top w:val="none" w:sz="0" w:space="0" w:color="auto"/>
            <w:left w:val="none" w:sz="0" w:space="0" w:color="auto"/>
            <w:bottom w:val="none" w:sz="0" w:space="0" w:color="auto"/>
            <w:right w:val="none" w:sz="0" w:space="0" w:color="auto"/>
          </w:divBdr>
          <w:divsChild>
            <w:div w:id="2021930912">
              <w:marLeft w:val="0"/>
              <w:marRight w:val="0"/>
              <w:marTop w:val="0"/>
              <w:marBottom w:val="0"/>
              <w:divBdr>
                <w:top w:val="none" w:sz="0" w:space="0" w:color="auto"/>
                <w:left w:val="none" w:sz="0" w:space="0" w:color="auto"/>
                <w:bottom w:val="none" w:sz="0" w:space="0" w:color="auto"/>
                <w:right w:val="none" w:sz="0" w:space="0" w:color="auto"/>
              </w:divBdr>
            </w:div>
          </w:divsChild>
        </w:div>
        <w:div w:id="1764063631">
          <w:marLeft w:val="0"/>
          <w:marRight w:val="0"/>
          <w:marTop w:val="0"/>
          <w:marBottom w:val="0"/>
          <w:divBdr>
            <w:top w:val="none" w:sz="0" w:space="0" w:color="auto"/>
            <w:left w:val="none" w:sz="0" w:space="0" w:color="auto"/>
            <w:bottom w:val="none" w:sz="0" w:space="0" w:color="auto"/>
            <w:right w:val="none" w:sz="0" w:space="0" w:color="auto"/>
          </w:divBdr>
        </w:div>
      </w:divsChild>
    </w:div>
    <w:div w:id="405879326">
      <w:bodyDiv w:val="1"/>
      <w:marLeft w:val="0"/>
      <w:marRight w:val="0"/>
      <w:marTop w:val="0"/>
      <w:marBottom w:val="0"/>
      <w:divBdr>
        <w:top w:val="none" w:sz="0" w:space="0" w:color="auto"/>
        <w:left w:val="none" w:sz="0" w:space="0" w:color="auto"/>
        <w:bottom w:val="none" w:sz="0" w:space="0" w:color="auto"/>
        <w:right w:val="none" w:sz="0" w:space="0" w:color="auto"/>
      </w:divBdr>
    </w:div>
    <w:div w:id="443811064">
      <w:bodyDiv w:val="1"/>
      <w:marLeft w:val="0"/>
      <w:marRight w:val="0"/>
      <w:marTop w:val="0"/>
      <w:marBottom w:val="0"/>
      <w:divBdr>
        <w:top w:val="none" w:sz="0" w:space="0" w:color="auto"/>
        <w:left w:val="none" w:sz="0" w:space="0" w:color="auto"/>
        <w:bottom w:val="none" w:sz="0" w:space="0" w:color="auto"/>
        <w:right w:val="none" w:sz="0" w:space="0" w:color="auto"/>
      </w:divBdr>
    </w:div>
    <w:div w:id="817645827">
      <w:bodyDiv w:val="1"/>
      <w:marLeft w:val="0"/>
      <w:marRight w:val="0"/>
      <w:marTop w:val="0"/>
      <w:marBottom w:val="0"/>
      <w:divBdr>
        <w:top w:val="none" w:sz="0" w:space="0" w:color="auto"/>
        <w:left w:val="none" w:sz="0" w:space="0" w:color="auto"/>
        <w:bottom w:val="none" w:sz="0" w:space="0" w:color="auto"/>
        <w:right w:val="none" w:sz="0" w:space="0" w:color="auto"/>
      </w:divBdr>
    </w:div>
    <w:div w:id="1029719556">
      <w:bodyDiv w:val="1"/>
      <w:marLeft w:val="0"/>
      <w:marRight w:val="0"/>
      <w:marTop w:val="0"/>
      <w:marBottom w:val="0"/>
      <w:divBdr>
        <w:top w:val="none" w:sz="0" w:space="0" w:color="auto"/>
        <w:left w:val="none" w:sz="0" w:space="0" w:color="auto"/>
        <w:bottom w:val="none" w:sz="0" w:space="0" w:color="auto"/>
        <w:right w:val="none" w:sz="0" w:space="0" w:color="auto"/>
      </w:divBdr>
    </w:div>
    <w:div w:id="1059019034">
      <w:bodyDiv w:val="1"/>
      <w:marLeft w:val="0"/>
      <w:marRight w:val="0"/>
      <w:marTop w:val="0"/>
      <w:marBottom w:val="0"/>
      <w:divBdr>
        <w:top w:val="none" w:sz="0" w:space="0" w:color="auto"/>
        <w:left w:val="none" w:sz="0" w:space="0" w:color="auto"/>
        <w:bottom w:val="none" w:sz="0" w:space="0" w:color="auto"/>
        <w:right w:val="none" w:sz="0" w:space="0" w:color="auto"/>
      </w:divBdr>
    </w:div>
    <w:div w:id="1665889324">
      <w:bodyDiv w:val="1"/>
      <w:marLeft w:val="0"/>
      <w:marRight w:val="0"/>
      <w:marTop w:val="0"/>
      <w:marBottom w:val="0"/>
      <w:divBdr>
        <w:top w:val="none" w:sz="0" w:space="0" w:color="auto"/>
        <w:left w:val="none" w:sz="0" w:space="0" w:color="auto"/>
        <w:bottom w:val="none" w:sz="0" w:space="0" w:color="auto"/>
        <w:right w:val="none" w:sz="0" w:space="0" w:color="auto"/>
      </w:divBdr>
    </w:div>
    <w:div w:id="1839345484">
      <w:bodyDiv w:val="1"/>
      <w:marLeft w:val="0"/>
      <w:marRight w:val="0"/>
      <w:marTop w:val="0"/>
      <w:marBottom w:val="0"/>
      <w:divBdr>
        <w:top w:val="none" w:sz="0" w:space="0" w:color="auto"/>
        <w:left w:val="none" w:sz="0" w:space="0" w:color="auto"/>
        <w:bottom w:val="none" w:sz="0" w:space="0" w:color="auto"/>
        <w:right w:val="none" w:sz="0" w:space="0" w:color="auto"/>
      </w:divBdr>
    </w:div>
    <w:div w:id="2123719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ristin.dunay@learningandthebrain.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804</Words>
  <Characters>4586</Characters>
  <Application>Microsoft Macintosh Word</Application>
  <DocSecurity>0</DocSecurity>
  <Lines>38</Lines>
  <Paragraphs>10</Paragraphs>
  <ScaleCrop>false</ScaleCrop>
  <Company>PIRI</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Wilson</dc:creator>
  <cp:keywords/>
  <dc:description/>
  <cp:lastModifiedBy>Daniel LaGattuta</cp:lastModifiedBy>
  <cp:revision>8</cp:revision>
  <dcterms:created xsi:type="dcterms:W3CDTF">2016-03-24T17:36:00Z</dcterms:created>
  <dcterms:modified xsi:type="dcterms:W3CDTF">2016-03-24T18:50:00Z</dcterms:modified>
</cp:coreProperties>
</file>